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BF5" w:rsidRDefault="00A213AF">
      <w:pPr>
        <w:rPr>
          <w:rFonts w:ascii="Times New Roman" w:hAnsi="Times New Roman" w:cs="Times New Roman"/>
          <w:b/>
          <w:sz w:val="24"/>
          <w:szCs w:val="24"/>
        </w:rPr>
      </w:pPr>
      <w:r w:rsidRPr="00F6722C">
        <w:rPr>
          <w:rFonts w:ascii="Times New Roman" w:hAnsi="Times New Roman" w:cs="Times New Roman"/>
          <w:b/>
          <w:sz w:val="24"/>
          <w:szCs w:val="24"/>
        </w:rPr>
        <w:t>Buchbinder R, Johnston RV, et al. Surgery for lateral elbow pain (Review). Cochrane Database of Systematic Reviews 2011, #3, Art # CD003525.</w:t>
      </w:r>
    </w:p>
    <w:p w:rsidR="009D4723" w:rsidRPr="00F6722C" w:rsidRDefault="009D4723">
      <w:pPr>
        <w:rPr>
          <w:rFonts w:ascii="Times New Roman" w:hAnsi="Times New Roman" w:cs="Times New Roman"/>
          <w:b/>
          <w:sz w:val="24"/>
          <w:szCs w:val="24"/>
        </w:rPr>
      </w:pPr>
      <w:r w:rsidRPr="009D4723">
        <w:rPr>
          <w:rFonts w:ascii="Times New Roman" w:hAnsi="Times New Roman" w:cs="Times New Roman"/>
          <w:b/>
          <w:sz w:val="24"/>
          <w:szCs w:val="24"/>
        </w:rPr>
        <w:t>PMID: 21412883</w:t>
      </w:r>
      <w:bookmarkStart w:id="0" w:name="_GoBack"/>
      <w:bookmarkEnd w:id="0"/>
    </w:p>
    <w:p w:rsidR="00A213AF" w:rsidRPr="00F6722C" w:rsidRDefault="00A213AF">
      <w:pPr>
        <w:rPr>
          <w:rFonts w:ascii="Times New Roman" w:hAnsi="Times New Roman" w:cs="Times New Roman"/>
          <w:sz w:val="24"/>
          <w:szCs w:val="24"/>
        </w:rPr>
      </w:pPr>
      <w:r w:rsidRPr="00F6722C">
        <w:rPr>
          <w:rFonts w:ascii="Times New Roman" w:hAnsi="Times New Roman" w:cs="Times New Roman"/>
          <w:sz w:val="24"/>
          <w:szCs w:val="24"/>
        </w:rPr>
        <w:t>Design: Systematic review of clinical trials</w:t>
      </w:r>
    </w:p>
    <w:p w:rsidR="00A213AF" w:rsidRPr="00F6722C" w:rsidRDefault="00A213AF">
      <w:pPr>
        <w:rPr>
          <w:rFonts w:ascii="Times New Roman" w:hAnsi="Times New Roman" w:cs="Times New Roman"/>
          <w:sz w:val="24"/>
          <w:szCs w:val="24"/>
        </w:rPr>
      </w:pPr>
      <w:r w:rsidRPr="00F6722C">
        <w:rPr>
          <w:rFonts w:ascii="Times New Roman" w:hAnsi="Times New Roman" w:cs="Times New Roman"/>
          <w:sz w:val="24"/>
          <w:szCs w:val="24"/>
        </w:rPr>
        <w:t xml:space="preserve">Purpose of study: </w:t>
      </w:r>
      <w:r w:rsidR="00A5457D" w:rsidRPr="00F6722C">
        <w:rPr>
          <w:rFonts w:ascii="Times New Roman" w:hAnsi="Times New Roman" w:cs="Times New Roman"/>
          <w:sz w:val="24"/>
          <w:szCs w:val="24"/>
        </w:rPr>
        <w:t>to determine the benefits and safety of surgery for lateral elbow pain</w:t>
      </w:r>
    </w:p>
    <w:p w:rsidR="00A5457D" w:rsidRPr="00F6722C" w:rsidRDefault="00A24A4E">
      <w:pPr>
        <w:rPr>
          <w:rFonts w:ascii="Times New Roman" w:hAnsi="Times New Roman" w:cs="Times New Roman"/>
          <w:sz w:val="24"/>
          <w:szCs w:val="24"/>
        </w:rPr>
      </w:pPr>
      <w:r w:rsidRPr="00F6722C">
        <w:rPr>
          <w:rFonts w:ascii="Times New Roman" w:hAnsi="Times New Roman" w:cs="Times New Roman"/>
          <w:sz w:val="24"/>
          <w:szCs w:val="24"/>
        </w:rPr>
        <w:t>PICOS:</w:t>
      </w:r>
    </w:p>
    <w:p w:rsidR="00A24A4E" w:rsidRPr="00F6722C" w:rsidRDefault="00A24A4E" w:rsidP="00A24A4E">
      <w:pPr>
        <w:pStyle w:val="ListParagraph"/>
        <w:numPr>
          <w:ilvl w:val="0"/>
          <w:numId w:val="1"/>
        </w:numPr>
        <w:rPr>
          <w:rFonts w:ascii="Times New Roman" w:hAnsi="Times New Roman" w:cs="Times New Roman"/>
          <w:sz w:val="24"/>
          <w:szCs w:val="24"/>
        </w:rPr>
      </w:pPr>
      <w:r w:rsidRPr="00F6722C">
        <w:rPr>
          <w:rFonts w:ascii="Times New Roman" w:hAnsi="Times New Roman" w:cs="Times New Roman"/>
          <w:sz w:val="24"/>
          <w:szCs w:val="24"/>
        </w:rPr>
        <w:t>Patient populations were those with lateral elbow pain, which included designations such as tennis elbow, lateral epicondylitis, rowing elbow, tendonitis of the common extensor origin, and peritendinitis of the elbow</w:t>
      </w:r>
    </w:p>
    <w:p w:rsidR="007C12BA" w:rsidRPr="00F6722C" w:rsidRDefault="007C12BA" w:rsidP="007C12BA">
      <w:pPr>
        <w:pStyle w:val="ListParagraph"/>
        <w:numPr>
          <w:ilvl w:val="1"/>
          <w:numId w:val="1"/>
        </w:numPr>
        <w:rPr>
          <w:rFonts w:ascii="Times New Roman" w:hAnsi="Times New Roman" w:cs="Times New Roman"/>
          <w:sz w:val="24"/>
          <w:szCs w:val="24"/>
        </w:rPr>
      </w:pPr>
      <w:r w:rsidRPr="00F6722C">
        <w:rPr>
          <w:rFonts w:ascii="Times New Roman" w:hAnsi="Times New Roman" w:cs="Times New Roman"/>
          <w:sz w:val="24"/>
          <w:szCs w:val="24"/>
        </w:rPr>
        <w:t>Pain should be maximal over the lateral epicondyle and made worse by pressure over the lateral epicondyle, exacerbated by resisted extension of the wrist, or both and without a history of trauma or systemic inflammatory conditions</w:t>
      </w:r>
    </w:p>
    <w:p w:rsidR="00A24A4E" w:rsidRPr="00F6722C" w:rsidRDefault="008558B6" w:rsidP="00A24A4E">
      <w:pPr>
        <w:pStyle w:val="ListParagraph"/>
        <w:numPr>
          <w:ilvl w:val="0"/>
          <w:numId w:val="1"/>
        </w:numPr>
        <w:rPr>
          <w:rFonts w:ascii="Times New Roman" w:hAnsi="Times New Roman" w:cs="Times New Roman"/>
          <w:sz w:val="24"/>
          <w:szCs w:val="24"/>
        </w:rPr>
      </w:pPr>
      <w:r w:rsidRPr="00F6722C">
        <w:rPr>
          <w:rFonts w:ascii="Times New Roman" w:hAnsi="Times New Roman" w:cs="Times New Roman"/>
          <w:sz w:val="24"/>
          <w:szCs w:val="24"/>
        </w:rPr>
        <w:t xml:space="preserve">Interventions: Operative </w:t>
      </w:r>
      <w:r w:rsidR="007C12BA" w:rsidRPr="00F6722C">
        <w:rPr>
          <w:rFonts w:ascii="Times New Roman" w:hAnsi="Times New Roman" w:cs="Times New Roman"/>
          <w:sz w:val="24"/>
          <w:szCs w:val="24"/>
        </w:rPr>
        <w:t xml:space="preserve">procedures such as release of the extensor carpi radialis brevis (ECRB), release of the posterior interosseous nerve, denervation of the radiohumeral joint, </w:t>
      </w:r>
      <w:r w:rsidR="000F7E66" w:rsidRPr="00F6722C">
        <w:rPr>
          <w:rFonts w:ascii="Times New Roman" w:hAnsi="Times New Roman" w:cs="Times New Roman"/>
          <w:sz w:val="24"/>
          <w:szCs w:val="24"/>
        </w:rPr>
        <w:t>percutaneous release of the lateral epicondyle muscle attachments, debridement of articular damage, and excision of the radiohumeral bursa</w:t>
      </w:r>
    </w:p>
    <w:p w:rsidR="000F7E66" w:rsidRPr="00F6722C" w:rsidRDefault="000F7E66" w:rsidP="00A24A4E">
      <w:pPr>
        <w:pStyle w:val="ListParagraph"/>
        <w:numPr>
          <w:ilvl w:val="0"/>
          <w:numId w:val="1"/>
        </w:numPr>
        <w:rPr>
          <w:rFonts w:ascii="Times New Roman" w:hAnsi="Times New Roman" w:cs="Times New Roman"/>
          <w:sz w:val="24"/>
          <w:szCs w:val="24"/>
        </w:rPr>
      </w:pPr>
      <w:r w:rsidRPr="00F6722C">
        <w:rPr>
          <w:rFonts w:ascii="Times New Roman" w:hAnsi="Times New Roman" w:cs="Times New Roman"/>
          <w:sz w:val="24"/>
          <w:szCs w:val="24"/>
        </w:rPr>
        <w:t>Comparisons: no treatment, sham surgery, a different surgical procedure, or a nonoperative modality</w:t>
      </w:r>
    </w:p>
    <w:p w:rsidR="00F6722C" w:rsidRDefault="000F7E66" w:rsidP="00F6722C">
      <w:pPr>
        <w:pStyle w:val="ListParagraph"/>
        <w:numPr>
          <w:ilvl w:val="0"/>
          <w:numId w:val="1"/>
        </w:numPr>
        <w:rPr>
          <w:rFonts w:ascii="Times New Roman" w:hAnsi="Times New Roman" w:cs="Times New Roman"/>
          <w:sz w:val="24"/>
          <w:szCs w:val="24"/>
        </w:rPr>
      </w:pPr>
      <w:r w:rsidRPr="00F6722C">
        <w:rPr>
          <w:rFonts w:ascii="Times New Roman" w:hAnsi="Times New Roman" w:cs="Times New Roman"/>
          <w:sz w:val="24"/>
          <w:szCs w:val="24"/>
        </w:rPr>
        <w:t xml:space="preserve">Outcomes: </w:t>
      </w:r>
      <w:r w:rsidR="00F6722C">
        <w:rPr>
          <w:rFonts w:ascii="Times New Roman" w:hAnsi="Times New Roman" w:cs="Times New Roman"/>
          <w:sz w:val="24"/>
          <w:szCs w:val="24"/>
        </w:rPr>
        <w:t>main outcomes of interest were pain, function or disability, and adverse effects; secondary outcomes included range of motion, grip strength, and perceptions of overall effect</w:t>
      </w:r>
    </w:p>
    <w:p w:rsidR="00F6722C" w:rsidRDefault="00F6722C" w:rsidP="00F6722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Study types: </w:t>
      </w:r>
      <w:r w:rsidR="00D87363">
        <w:rPr>
          <w:rFonts w:ascii="Times New Roman" w:hAnsi="Times New Roman" w:cs="Times New Roman"/>
          <w:sz w:val="24"/>
          <w:szCs w:val="24"/>
        </w:rPr>
        <w:t>both randomized and quasi-randomized trials (such as allocation by birth date or hospital record number)</w:t>
      </w:r>
    </w:p>
    <w:p w:rsidR="00D51BEE" w:rsidRDefault="00804BF6" w:rsidP="00D51BEE">
      <w:pPr>
        <w:rPr>
          <w:rFonts w:ascii="Times New Roman" w:hAnsi="Times New Roman" w:cs="Times New Roman"/>
          <w:sz w:val="24"/>
          <w:szCs w:val="24"/>
        </w:rPr>
      </w:pPr>
      <w:r>
        <w:rPr>
          <w:rFonts w:ascii="Times New Roman" w:hAnsi="Times New Roman" w:cs="Times New Roman"/>
          <w:sz w:val="24"/>
          <w:szCs w:val="24"/>
        </w:rPr>
        <w:t>Study selection:</w:t>
      </w:r>
    </w:p>
    <w:p w:rsidR="00804BF6" w:rsidRDefault="00804BF6" w:rsidP="00804BF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final search was dated December 2010, from databases including MEDLINE, EMBASE, CINAHL, and the Cochrane Central Register</w:t>
      </w:r>
    </w:p>
    <w:p w:rsidR="00804BF6" w:rsidRDefault="00804BF6" w:rsidP="00804BF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Two authors </w:t>
      </w:r>
      <w:r w:rsidR="002D6388">
        <w:rPr>
          <w:rFonts w:ascii="Times New Roman" w:hAnsi="Times New Roman" w:cs="Times New Roman"/>
          <w:sz w:val="24"/>
          <w:szCs w:val="24"/>
        </w:rPr>
        <w:t xml:space="preserve">independently examined articles to assess whether they met the </w:t>
      </w:r>
      <w:proofErr w:type="spellStart"/>
      <w:r w:rsidR="002D6388">
        <w:rPr>
          <w:rFonts w:ascii="Times New Roman" w:hAnsi="Times New Roman" w:cs="Times New Roman"/>
          <w:sz w:val="24"/>
          <w:szCs w:val="24"/>
        </w:rPr>
        <w:t>inclusin</w:t>
      </w:r>
      <w:proofErr w:type="spellEnd"/>
      <w:r w:rsidR="002D6388">
        <w:rPr>
          <w:rFonts w:ascii="Times New Roman" w:hAnsi="Times New Roman" w:cs="Times New Roman"/>
          <w:sz w:val="24"/>
          <w:szCs w:val="24"/>
        </w:rPr>
        <w:t xml:space="preserve"> criteria</w:t>
      </w:r>
    </w:p>
    <w:p w:rsidR="002D6388" w:rsidRPr="006C0311" w:rsidRDefault="002D6388" w:rsidP="002D6388">
      <w:pPr>
        <w:pStyle w:val="ListParagraph"/>
        <w:numPr>
          <w:ilvl w:val="0"/>
          <w:numId w:val="1"/>
        </w:numPr>
        <w:rPr>
          <w:rFonts w:ascii="Times New Roman" w:hAnsi="Times New Roman" w:cs="Times New Roman"/>
          <w:sz w:val="24"/>
          <w:szCs w:val="24"/>
        </w:rPr>
      </w:pPr>
      <w:r w:rsidRPr="006C0311">
        <w:rPr>
          <w:rFonts w:ascii="Times New Roman" w:hAnsi="Times New Roman" w:cs="Times New Roman"/>
          <w:sz w:val="24"/>
          <w:szCs w:val="24"/>
        </w:rPr>
        <w:t>The Cochrane Risk of Bias tool was used to assess the quality of studies, with criteria such as random sequence generation, allocation concealment, level of blinding, incomplete outcome data, and selective outcome reporting</w:t>
      </w:r>
    </w:p>
    <w:p w:rsidR="002D6388" w:rsidRDefault="00963A3A" w:rsidP="00963A3A">
      <w:pPr>
        <w:rPr>
          <w:rFonts w:ascii="Times New Roman" w:hAnsi="Times New Roman" w:cs="Times New Roman"/>
          <w:sz w:val="24"/>
          <w:szCs w:val="24"/>
        </w:rPr>
      </w:pPr>
      <w:r>
        <w:rPr>
          <w:rFonts w:ascii="Times New Roman" w:hAnsi="Times New Roman" w:cs="Times New Roman"/>
          <w:sz w:val="24"/>
          <w:szCs w:val="24"/>
        </w:rPr>
        <w:t>Principal results:</w:t>
      </w:r>
    </w:p>
    <w:p w:rsidR="00963A3A" w:rsidRDefault="00963A3A" w:rsidP="00963A3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Five trials were included in the final review</w:t>
      </w:r>
    </w:p>
    <w:p w:rsidR="00963A3A" w:rsidRDefault="00963A3A" w:rsidP="00963A3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All five trials were considered by the authors to be at risk of bias</w:t>
      </w:r>
      <w:r w:rsidR="000C31A5">
        <w:rPr>
          <w:rFonts w:ascii="Times New Roman" w:hAnsi="Times New Roman" w:cs="Times New Roman"/>
          <w:sz w:val="24"/>
          <w:szCs w:val="24"/>
        </w:rPr>
        <w:t>, with failure to report adequate randomization and allocation concealment</w:t>
      </w:r>
    </w:p>
    <w:p w:rsidR="006D05B8" w:rsidRDefault="006D05B8" w:rsidP="00963A3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One study </w:t>
      </w:r>
      <w:r w:rsidR="008F588D">
        <w:rPr>
          <w:rFonts w:ascii="Times New Roman" w:hAnsi="Times New Roman" w:cs="Times New Roman"/>
          <w:sz w:val="24"/>
          <w:szCs w:val="24"/>
        </w:rPr>
        <w:t xml:space="preserve">at high risk of bias </w:t>
      </w:r>
      <w:r>
        <w:rPr>
          <w:rFonts w:ascii="Times New Roman" w:hAnsi="Times New Roman" w:cs="Times New Roman"/>
          <w:sz w:val="24"/>
          <w:szCs w:val="24"/>
        </w:rPr>
        <w:t xml:space="preserve">with 24 patients compared open ECRB release versus radiofrequency microtenotomy and reported </w:t>
      </w:r>
      <w:r w:rsidR="00FA50C8">
        <w:rPr>
          <w:rFonts w:ascii="Times New Roman" w:hAnsi="Times New Roman" w:cs="Times New Roman"/>
          <w:sz w:val="24"/>
          <w:szCs w:val="24"/>
        </w:rPr>
        <w:t>pain reductions in both groups at 3, 6, and 12 weeks, at 10 and 18 months, and reported no group differences at any time point</w:t>
      </w:r>
    </w:p>
    <w:p w:rsidR="00FA50C8" w:rsidRDefault="00FA50C8" w:rsidP="00FA50C8">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However, the authors re-analyzed the data and found that microtenotomy had significantly lower pain (2.8 points on a 10 point scale) at the three week mark</w:t>
      </w:r>
    </w:p>
    <w:p w:rsidR="00FA50C8" w:rsidRDefault="00FA50C8" w:rsidP="00FA50C8">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Function and return to work did not differ between groups at any time point</w:t>
      </w:r>
    </w:p>
    <w:p w:rsidR="00FA50C8" w:rsidRDefault="008F588D" w:rsidP="00FA50C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Other high-risk of bias comparisons included open ECRB release versus percutaneous tenotomy, open ECRB lengthening versus posterior interosseous nerve decompression, open ECRB release versus botulinum toxin, and percutaneous tenotomy versus extracorporeal shock wave therapy</w:t>
      </w:r>
    </w:p>
    <w:p w:rsidR="008F588D" w:rsidRDefault="008F588D" w:rsidP="008F588D">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The authors could not draw conclusions from these comparisons due to lack of adequate outcome reporting or due to the high risk of bias in the studies</w:t>
      </w:r>
    </w:p>
    <w:p w:rsidR="008F588D" w:rsidRDefault="008F588D" w:rsidP="008F588D">
      <w:pPr>
        <w:rPr>
          <w:rFonts w:ascii="Times New Roman" w:hAnsi="Times New Roman" w:cs="Times New Roman"/>
          <w:sz w:val="24"/>
          <w:szCs w:val="24"/>
        </w:rPr>
      </w:pPr>
      <w:r>
        <w:rPr>
          <w:rFonts w:ascii="Times New Roman" w:hAnsi="Times New Roman" w:cs="Times New Roman"/>
          <w:sz w:val="24"/>
          <w:szCs w:val="24"/>
        </w:rPr>
        <w:t>Authors’ conclusions:</w:t>
      </w:r>
    </w:p>
    <w:p w:rsidR="008F588D" w:rsidRDefault="008F588D" w:rsidP="008F588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There is a paucity of high quality evidence to support surgical interventions for lateral elbow pain</w:t>
      </w:r>
    </w:p>
    <w:p w:rsidR="008F588D" w:rsidRDefault="008F588D" w:rsidP="008F588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Adequately designed and  conducted randomized trials will be required in the future, which need to report outcomes in terms of means and standard deviations for continuous measures or numbers of events and numbers analyzed for dichotomous outcomes </w:t>
      </w:r>
    </w:p>
    <w:p w:rsidR="008F588D" w:rsidRDefault="008F588D" w:rsidP="008F588D">
      <w:pPr>
        <w:rPr>
          <w:rFonts w:ascii="Times New Roman" w:hAnsi="Times New Roman" w:cs="Times New Roman"/>
          <w:sz w:val="24"/>
          <w:szCs w:val="24"/>
        </w:rPr>
      </w:pPr>
      <w:r>
        <w:rPr>
          <w:rFonts w:ascii="Times New Roman" w:hAnsi="Times New Roman" w:cs="Times New Roman"/>
          <w:sz w:val="24"/>
          <w:szCs w:val="24"/>
        </w:rPr>
        <w:t>Comments:</w:t>
      </w:r>
    </w:p>
    <w:p w:rsidR="008F588D" w:rsidRDefault="008F588D" w:rsidP="008F588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re-analysis of pain at 3 weeks alone for open ECRB release versus radiofrequency microtenotomy lacks credibility as evidence due to the fact that pain was compared five time points between 3 weeks and 18 months </w:t>
      </w:r>
    </w:p>
    <w:p w:rsidR="008F588D" w:rsidRDefault="008F588D" w:rsidP="008F588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high risk of bias in all studies precluded the authors from drawing conclusions for any of the comparisons; the methods used by the authors were satisfactory but the current state of the evidence sheds little light on the effect of surgical treatment of lateral elbow pain</w:t>
      </w:r>
    </w:p>
    <w:p w:rsidR="008F588D" w:rsidRPr="008F588D" w:rsidRDefault="008F588D" w:rsidP="008F588D">
      <w:pPr>
        <w:rPr>
          <w:rFonts w:ascii="Times New Roman" w:hAnsi="Times New Roman" w:cs="Times New Roman"/>
          <w:sz w:val="24"/>
          <w:szCs w:val="24"/>
        </w:rPr>
      </w:pPr>
      <w:r>
        <w:rPr>
          <w:rFonts w:ascii="Times New Roman" w:hAnsi="Times New Roman" w:cs="Times New Roman"/>
          <w:sz w:val="24"/>
          <w:szCs w:val="24"/>
        </w:rPr>
        <w:t>Assessment: high quality systematic review which shows that there is currently a lack of evidence concerning the effectiveness of any surgical intervention for lateral elbow pain</w:t>
      </w:r>
    </w:p>
    <w:sectPr w:rsidR="008F588D" w:rsidRPr="008F58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417DB"/>
    <w:multiLevelType w:val="hybridMultilevel"/>
    <w:tmpl w:val="458ED44A"/>
    <w:lvl w:ilvl="0" w:tplc="381A9622">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76C9579E"/>
    <w:multiLevelType w:val="hybridMultilevel"/>
    <w:tmpl w:val="567E9FAE"/>
    <w:lvl w:ilvl="0" w:tplc="8AD6C216">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3AF"/>
    <w:rsid w:val="000C31A5"/>
    <w:rsid w:val="000F7E66"/>
    <w:rsid w:val="002D6388"/>
    <w:rsid w:val="00424BF5"/>
    <w:rsid w:val="006D05B8"/>
    <w:rsid w:val="007C12BA"/>
    <w:rsid w:val="00804BF6"/>
    <w:rsid w:val="008558B6"/>
    <w:rsid w:val="008F588D"/>
    <w:rsid w:val="00963A3A"/>
    <w:rsid w:val="009D4723"/>
    <w:rsid w:val="00A213AF"/>
    <w:rsid w:val="00A24A4E"/>
    <w:rsid w:val="00A5457D"/>
    <w:rsid w:val="00D51BEE"/>
    <w:rsid w:val="00D87363"/>
    <w:rsid w:val="00F6722C"/>
    <w:rsid w:val="00FA50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A4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A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2</Pages>
  <Words>612</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14</cp:revision>
  <dcterms:created xsi:type="dcterms:W3CDTF">2015-10-16T15:53:00Z</dcterms:created>
  <dcterms:modified xsi:type="dcterms:W3CDTF">2015-10-23T16:16:00Z</dcterms:modified>
</cp:coreProperties>
</file>