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828" w:rsidRPr="007C4555" w:rsidRDefault="00724A1B">
      <w:pPr>
        <w:rPr>
          <w:rFonts w:ascii="Times New Roman" w:hAnsi="Times New Roman" w:cs="Times New Roman"/>
          <w:b/>
          <w:sz w:val="24"/>
          <w:szCs w:val="24"/>
        </w:rPr>
      </w:pPr>
      <w:proofErr w:type="spellStart"/>
      <w:r w:rsidRPr="007C4555">
        <w:rPr>
          <w:rFonts w:ascii="Times New Roman" w:hAnsi="Times New Roman" w:cs="Times New Roman"/>
          <w:b/>
          <w:sz w:val="24"/>
          <w:szCs w:val="24"/>
        </w:rPr>
        <w:t>Dingemanse</w:t>
      </w:r>
      <w:proofErr w:type="spellEnd"/>
      <w:r w:rsidRPr="007C4555">
        <w:rPr>
          <w:rFonts w:ascii="Times New Roman" w:hAnsi="Times New Roman" w:cs="Times New Roman"/>
          <w:b/>
          <w:sz w:val="24"/>
          <w:szCs w:val="24"/>
        </w:rPr>
        <w:t xml:space="preserve"> R, </w:t>
      </w:r>
      <w:proofErr w:type="spellStart"/>
      <w:r w:rsidRPr="007C4555">
        <w:rPr>
          <w:rFonts w:ascii="Times New Roman" w:hAnsi="Times New Roman" w:cs="Times New Roman"/>
          <w:b/>
          <w:sz w:val="24"/>
          <w:szCs w:val="24"/>
        </w:rPr>
        <w:t>Randsdorp</w:t>
      </w:r>
      <w:proofErr w:type="spellEnd"/>
      <w:r w:rsidRPr="007C4555">
        <w:rPr>
          <w:rFonts w:ascii="Times New Roman" w:hAnsi="Times New Roman" w:cs="Times New Roman"/>
          <w:b/>
          <w:sz w:val="24"/>
          <w:szCs w:val="24"/>
        </w:rPr>
        <w:t xml:space="preserve"> M, et al. Evidence for the effectiveness of electrophysical modalities for treatment of medial and lateral epicondylitis: a systematic review. Br J Sports Med. 2014</w:t>
      </w:r>
      <w:proofErr w:type="gramStart"/>
      <w:r w:rsidRPr="007C4555">
        <w:rPr>
          <w:rFonts w:ascii="Times New Roman" w:hAnsi="Times New Roman" w:cs="Times New Roman"/>
          <w:b/>
          <w:sz w:val="24"/>
          <w:szCs w:val="24"/>
        </w:rPr>
        <w:t>;48</w:t>
      </w:r>
      <w:proofErr w:type="gramEnd"/>
      <w:r w:rsidRPr="007C4555">
        <w:rPr>
          <w:rFonts w:ascii="Times New Roman" w:hAnsi="Times New Roman" w:cs="Times New Roman"/>
          <w:b/>
          <w:sz w:val="24"/>
          <w:szCs w:val="24"/>
        </w:rPr>
        <w:t>(12);957-65.</w:t>
      </w:r>
    </w:p>
    <w:p w:rsidR="00B4496B" w:rsidRPr="00B4496B" w:rsidRDefault="00B4496B">
      <w:pPr>
        <w:rPr>
          <w:rFonts w:ascii="Times New Roman" w:hAnsi="Times New Roman" w:cs="Times New Roman"/>
          <w:sz w:val="24"/>
          <w:szCs w:val="24"/>
        </w:rPr>
      </w:pPr>
      <w:r>
        <w:rPr>
          <w:rFonts w:ascii="Times New Roman" w:hAnsi="Times New Roman" w:cs="Times New Roman"/>
          <w:sz w:val="24"/>
          <w:szCs w:val="24"/>
        </w:rPr>
        <w:t xml:space="preserve">PMID: </w:t>
      </w:r>
      <w:r w:rsidRPr="00B4496B">
        <w:rPr>
          <w:rFonts w:ascii="Times New Roman" w:hAnsi="Times New Roman" w:cs="Times New Roman"/>
          <w:sz w:val="24"/>
          <w:szCs w:val="24"/>
        </w:rPr>
        <w:t>23335238</w:t>
      </w:r>
    </w:p>
    <w:p w:rsidR="00724A1B" w:rsidRPr="00B4496B" w:rsidRDefault="00724A1B">
      <w:pPr>
        <w:rPr>
          <w:rFonts w:ascii="Times New Roman" w:hAnsi="Times New Roman" w:cs="Times New Roman"/>
          <w:sz w:val="24"/>
          <w:szCs w:val="24"/>
        </w:rPr>
      </w:pPr>
      <w:r w:rsidRPr="00B4496B">
        <w:rPr>
          <w:rFonts w:ascii="Times New Roman" w:hAnsi="Times New Roman" w:cs="Times New Roman"/>
          <w:sz w:val="24"/>
          <w:szCs w:val="24"/>
        </w:rPr>
        <w:t>Design: systematic review of randomized clinical trials</w:t>
      </w:r>
    </w:p>
    <w:p w:rsidR="00724A1B" w:rsidRPr="00B4496B" w:rsidRDefault="00724A1B">
      <w:pPr>
        <w:rPr>
          <w:rFonts w:ascii="Times New Roman" w:hAnsi="Times New Roman" w:cs="Times New Roman"/>
          <w:sz w:val="24"/>
          <w:szCs w:val="24"/>
        </w:rPr>
      </w:pPr>
      <w:r w:rsidRPr="00B4496B">
        <w:rPr>
          <w:rFonts w:ascii="Times New Roman" w:hAnsi="Times New Roman" w:cs="Times New Roman"/>
          <w:sz w:val="24"/>
          <w:szCs w:val="24"/>
        </w:rPr>
        <w:t xml:space="preserve">Purpose of study: </w:t>
      </w:r>
      <w:r w:rsidR="00B4496B" w:rsidRPr="00B4496B">
        <w:rPr>
          <w:rFonts w:ascii="Times New Roman" w:hAnsi="Times New Roman" w:cs="Times New Roman"/>
          <w:sz w:val="24"/>
          <w:szCs w:val="24"/>
        </w:rPr>
        <w:t>to present an evidence-based overview of the effectiveness of electrophysical modalities such as ultrasound, laser, shock wave, TENS, and pulsed electromagnetic field therapy in patients with either medial or lateral epicondylitis</w:t>
      </w:r>
    </w:p>
    <w:p w:rsidR="00B4496B" w:rsidRDefault="00B4496B">
      <w:pPr>
        <w:rPr>
          <w:rFonts w:ascii="Times New Roman" w:hAnsi="Times New Roman" w:cs="Times New Roman"/>
          <w:sz w:val="24"/>
          <w:szCs w:val="24"/>
        </w:rPr>
      </w:pPr>
      <w:r>
        <w:rPr>
          <w:rFonts w:ascii="Times New Roman" w:hAnsi="Times New Roman" w:cs="Times New Roman"/>
          <w:sz w:val="24"/>
          <w:szCs w:val="24"/>
        </w:rPr>
        <w:t xml:space="preserve">PICOS: </w:t>
      </w:r>
    </w:p>
    <w:p w:rsidR="00B4496B" w:rsidRDefault="00B4496B" w:rsidP="00B4496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Patient population: </w:t>
      </w:r>
      <w:r w:rsidR="004449F8" w:rsidRPr="00B4496B">
        <w:rPr>
          <w:rFonts w:ascii="Times New Roman" w:hAnsi="Times New Roman" w:cs="Times New Roman"/>
          <w:sz w:val="24"/>
          <w:szCs w:val="24"/>
        </w:rPr>
        <w:t>patients with either medial or lateral epicondylitis</w:t>
      </w:r>
      <w:r w:rsidR="004449F8">
        <w:rPr>
          <w:rFonts w:ascii="Times New Roman" w:hAnsi="Times New Roman" w:cs="Times New Roman"/>
          <w:sz w:val="24"/>
          <w:szCs w:val="24"/>
        </w:rPr>
        <w:t xml:space="preserve"> </w:t>
      </w:r>
    </w:p>
    <w:p w:rsidR="004449F8" w:rsidRDefault="004449F8" w:rsidP="004449F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Epicondylitis caused by either acute trauma or by systemic disease was excluded</w:t>
      </w:r>
    </w:p>
    <w:p w:rsidR="004449F8" w:rsidRDefault="004449F8" w:rsidP="0052000D">
      <w:pPr>
        <w:pStyle w:val="ListParagraph"/>
        <w:numPr>
          <w:ilvl w:val="0"/>
          <w:numId w:val="1"/>
        </w:numPr>
        <w:rPr>
          <w:rFonts w:ascii="Times New Roman" w:hAnsi="Times New Roman" w:cs="Times New Roman"/>
          <w:sz w:val="24"/>
          <w:szCs w:val="24"/>
        </w:rPr>
      </w:pPr>
      <w:r w:rsidRPr="0052000D">
        <w:rPr>
          <w:rFonts w:ascii="Times New Roman" w:hAnsi="Times New Roman" w:cs="Times New Roman"/>
          <w:sz w:val="24"/>
          <w:szCs w:val="24"/>
        </w:rPr>
        <w:t xml:space="preserve">Interventions: </w:t>
      </w:r>
      <w:r w:rsidR="0052000D" w:rsidRPr="0052000D">
        <w:rPr>
          <w:rFonts w:ascii="Times New Roman" w:hAnsi="Times New Roman" w:cs="Times New Roman"/>
          <w:sz w:val="24"/>
          <w:szCs w:val="24"/>
        </w:rPr>
        <w:t xml:space="preserve">ultrasound, laser, electrotherapy, extracorporeal shock wave therapy, transcutaneous electrical nerve stimulation and pulsed </w:t>
      </w:r>
      <w:r w:rsidR="0052000D">
        <w:rPr>
          <w:rFonts w:ascii="Times New Roman" w:hAnsi="Times New Roman" w:cs="Times New Roman"/>
          <w:sz w:val="24"/>
          <w:szCs w:val="24"/>
        </w:rPr>
        <w:t>electromagnetic field therapy</w:t>
      </w:r>
    </w:p>
    <w:p w:rsidR="0052000D" w:rsidRDefault="0052000D" w:rsidP="0052000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Comparison/control: placebo/sham intervention, exercise treatment, massage, acupuncture, chiropractic, physical therapy (hot pack, friction massage, etc), and percutaneous tenotomy</w:t>
      </w:r>
    </w:p>
    <w:p w:rsidR="0052000D" w:rsidRDefault="0052000D" w:rsidP="0052000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Outcomes: </w:t>
      </w:r>
      <w:r w:rsidR="00F229B8">
        <w:rPr>
          <w:rFonts w:ascii="Times New Roman" w:hAnsi="Times New Roman" w:cs="Times New Roman"/>
          <w:sz w:val="24"/>
          <w:szCs w:val="24"/>
        </w:rPr>
        <w:t>results on pain, function, or global recovery</w:t>
      </w:r>
    </w:p>
    <w:p w:rsidR="00F229B8" w:rsidRDefault="00F229B8" w:rsidP="0052000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Study types: </w:t>
      </w:r>
      <w:r w:rsidR="00E619E8">
        <w:rPr>
          <w:rFonts w:ascii="Times New Roman" w:hAnsi="Times New Roman" w:cs="Times New Roman"/>
          <w:sz w:val="24"/>
          <w:szCs w:val="24"/>
        </w:rPr>
        <w:t>systematic reviews</w:t>
      </w:r>
      <w:r w:rsidR="00921E17">
        <w:rPr>
          <w:rFonts w:ascii="Times New Roman" w:hAnsi="Times New Roman" w:cs="Times New Roman"/>
          <w:sz w:val="24"/>
          <w:szCs w:val="24"/>
        </w:rPr>
        <w:t xml:space="preserve"> (SR)</w:t>
      </w:r>
      <w:r w:rsidR="00E619E8">
        <w:rPr>
          <w:rFonts w:ascii="Times New Roman" w:hAnsi="Times New Roman" w:cs="Times New Roman"/>
          <w:sz w:val="24"/>
          <w:szCs w:val="24"/>
        </w:rPr>
        <w:t xml:space="preserve"> and </w:t>
      </w:r>
      <w:r>
        <w:rPr>
          <w:rFonts w:ascii="Times New Roman" w:hAnsi="Times New Roman" w:cs="Times New Roman"/>
          <w:sz w:val="24"/>
          <w:szCs w:val="24"/>
        </w:rPr>
        <w:t>randomized controlled studies published in English, French, German, or Dutch</w:t>
      </w:r>
    </w:p>
    <w:p w:rsidR="00F229B8" w:rsidRDefault="00F229B8" w:rsidP="00F229B8">
      <w:pPr>
        <w:rPr>
          <w:rFonts w:ascii="Times New Roman" w:hAnsi="Times New Roman" w:cs="Times New Roman"/>
          <w:sz w:val="24"/>
          <w:szCs w:val="24"/>
        </w:rPr>
      </w:pPr>
      <w:r>
        <w:rPr>
          <w:rFonts w:ascii="Times New Roman" w:hAnsi="Times New Roman" w:cs="Times New Roman"/>
          <w:sz w:val="24"/>
          <w:szCs w:val="24"/>
        </w:rPr>
        <w:t>Study selection:</w:t>
      </w:r>
    </w:p>
    <w:p w:rsidR="00F229B8" w:rsidRDefault="00F229B8" w:rsidP="00F229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Databases </w:t>
      </w:r>
      <w:r w:rsidR="00E619E8">
        <w:rPr>
          <w:rFonts w:ascii="Times New Roman" w:hAnsi="Times New Roman" w:cs="Times New Roman"/>
          <w:sz w:val="24"/>
          <w:szCs w:val="24"/>
        </w:rPr>
        <w:t xml:space="preserve">were Cochrane Library, PubMed, EMBASE, CINAHL, and </w:t>
      </w:r>
      <w:proofErr w:type="spellStart"/>
      <w:r w:rsidR="00E619E8">
        <w:rPr>
          <w:rFonts w:ascii="Times New Roman" w:hAnsi="Times New Roman" w:cs="Times New Roman"/>
          <w:sz w:val="24"/>
          <w:szCs w:val="24"/>
        </w:rPr>
        <w:t>PEDro</w:t>
      </w:r>
      <w:proofErr w:type="spellEnd"/>
      <w:r w:rsidR="00E619E8">
        <w:rPr>
          <w:rFonts w:ascii="Times New Roman" w:hAnsi="Times New Roman" w:cs="Times New Roman"/>
          <w:sz w:val="24"/>
          <w:szCs w:val="24"/>
        </w:rPr>
        <w:t xml:space="preserve"> up to Febru</w:t>
      </w:r>
      <w:r w:rsidR="00921E17">
        <w:rPr>
          <w:rFonts w:ascii="Times New Roman" w:hAnsi="Times New Roman" w:cs="Times New Roman"/>
          <w:sz w:val="24"/>
          <w:szCs w:val="24"/>
        </w:rPr>
        <w:t>ary 2010 (for SR</w:t>
      </w:r>
      <w:r w:rsidR="00E619E8">
        <w:rPr>
          <w:rFonts w:ascii="Times New Roman" w:hAnsi="Times New Roman" w:cs="Times New Roman"/>
          <w:sz w:val="24"/>
          <w:szCs w:val="24"/>
        </w:rPr>
        <w:t>) and through August 2012 (for randomized trials)</w:t>
      </w:r>
    </w:p>
    <w:p w:rsidR="00E619E8" w:rsidRDefault="00E619E8" w:rsidP="00F229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Two authors independently selected articles for inclusion and two authors independently assessed study quality</w:t>
      </w:r>
    </w:p>
    <w:p w:rsidR="00AD02F6" w:rsidRDefault="00AD02F6" w:rsidP="00AD02F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Quality considerations </w:t>
      </w:r>
      <w:r w:rsidR="0097415E">
        <w:rPr>
          <w:rFonts w:ascii="Times New Roman" w:hAnsi="Times New Roman" w:cs="Times New Roman"/>
          <w:sz w:val="24"/>
          <w:szCs w:val="24"/>
        </w:rPr>
        <w:t>were</w:t>
      </w:r>
      <w:r>
        <w:rPr>
          <w:rFonts w:ascii="Times New Roman" w:hAnsi="Times New Roman" w:cs="Times New Roman"/>
          <w:sz w:val="24"/>
          <w:szCs w:val="24"/>
        </w:rPr>
        <w:t xml:space="preserve"> the method of randomization, allocation concealment, blinding of patients, providers, and outcome assessors, adequate retention of patients with adequate accounting for loss to followup, intention-to-treat analysis, freedom from selective outcome reporting, </w:t>
      </w:r>
      <w:r w:rsidR="0097415E">
        <w:rPr>
          <w:rFonts w:ascii="Times New Roman" w:hAnsi="Times New Roman" w:cs="Times New Roman"/>
          <w:sz w:val="24"/>
          <w:szCs w:val="24"/>
        </w:rPr>
        <w:t>baseline similarity, avoidance of co-intervention bias, acceptable compliance, and similar timing of outcome assessment</w:t>
      </w:r>
    </w:p>
    <w:p w:rsidR="0097415E" w:rsidRDefault="0097415E" w:rsidP="00AD02F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If 50% or more of these considerations were satisfactory, the study was rated high quality; otherwise, it was rated low quality</w:t>
      </w:r>
    </w:p>
    <w:p w:rsidR="005B00F5" w:rsidRPr="00CF7E5D" w:rsidRDefault="00921E17" w:rsidP="00CF7E5D">
      <w:pPr>
        <w:pStyle w:val="ListParagraph"/>
        <w:numPr>
          <w:ilvl w:val="0"/>
          <w:numId w:val="1"/>
        </w:numPr>
      </w:pPr>
      <w:r w:rsidRPr="00CF7E5D">
        <w:rPr>
          <w:rFonts w:ascii="Times New Roman" w:hAnsi="Times New Roman" w:cs="Times New Roman"/>
          <w:sz w:val="24"/>
          <w:szCs w:val="24"/>
        </w:rPr>
        <w:t xml:space="preserve">Five different levels of evidence were created for purposes of the </w:t>
      </w:r>
      <w:r w:rsidR="00CF7E5D">
        <w:rPr>
          <w:rFonts w:ascii="Times New Roman" w:hAnsi="Times New Roman" w:cs="Times New Roman"/>
          <w:sz w:val="24"/>
          <w:szCs w:val="24"/>
        </w:rPr>
        <w:t>review:</w:t>
      </w:r>
    </w:p>
    <w:p w:rsidR="00CF7E5D" w:rsidRPr="00CF7E5D" w:rsidRDefault="00CF7E5D" w:rsidP="00CF7E5D">
      <w:pPr>
        <w:pStyle w:val="ListParagraph"/>
        <w:numPr>
          <w:ilvl w:val="1"/>
          <w:numId w:val="1"/>
        </w:numPr>
        <w:rPr>
          <w:rFonts w:ascii="Times New Roman" w:hAnsi="Times New Roman" w:cs="Times New Roman"/>
          <w:sz w:val="24"/>
          <w:szCs w:val="24"/>
        </w:rPr>
      </w:pPr>
      <w:r w:rsidRPr="00CF7E5D">
        <w:rPr>
          <w:rFonts w:ascii="Times New Roman" w:hAnsi="Times New Roman" w:cs="Times New Roman"/>
          <w:sz w:val="24"/>
          <w:szCs w:val="24"/>
        </w:rPr>
        <w:t>Strong evidence: consistent (</w:t>
      </w:r>
      <w:r w:rsidR="00A9769A" w:rsidRPr="00CF7E5D">
        <w:rPr>
          <w:rFonts w:ascii="Times New Roman" w:hAnsi="Times New Roman" w:cs="Times New Roman"/>
          <w:sz w:val="24"/>
          <w:szCs w:val="24"/>
        </w:rPr>
        <w:t>i.e.</w:t>
      </w:r>
      <w:r w:rsidRPr="00CF7E5D">
        <w:rPr>
          <w:rFonts w:ascii="Times New Roman" w:hAnsi="Times New Roman" w:cs="Times New Roman"/>
          <w:sz w:val="24"/>
          <w:szCs w:val="24"/>
        </w:rPr>
        <w:t>, when ≥75% of the trials report the same findings) positive (significant) findings within multiple higher quality RCTs.</w:t>
      </w:r>
    </w:p>
    <w:p w:rsidR="00CF7E5D" w:rsidRPr="00CF7E5D" w:rsidRDefault="00CF7E5D" w:rsidP="00CF7E5D">
      <w:pPr>
        <w:pStyle w:val="ListParagraph"/>
        <w:numPr>
          <w:ilvl w:val="1"/>
          <w:numId w:val="1"/>
        </w:numPr>
        <w:rPr>
          <w:rFonts w:ascii="Times New Roman" w:hAnsi="Times New Roman" w:cs="Times New Roman"/>
          <w:sz w:val="24"/>
          <w:szCs w:val="24"/>
        </w:rPr>
      </w:pPr>
      <w:r w:rsidRPr="00CF7E5D">
        <w:rPr>
          <w:rFonts w:ascii="Times New Roman" w:hAnsi="Times New Roman" w:cs="Times New Roman"/>
          <w:sz w:val="24"/>
          <w:szCs w:val="24"/>
        </w:rPr>
        <w:lastRenderedPageBreak/>
        <w:t>Moderate evidence: consistent positive (significant) findings within multiple lower-quality RCTs and/or one high-quality RCT.</w:t>
      </w:r>
    </w:p>
    <w:p w:rsidR="00CF7E5D" w:rsidRPr="00CF7E5D" w:rsidRDefault="00CF7E5D" w:rsidP="00CF7E5D">
      <w:pPr>
        <w:pStyle w:val="ListParagraph"/>
        <w:numPr>
          <w:ilvl w:val="1"/>
          <w:numId w:val="1"/>
        </w:numPr>
        <w:rPr>
          <w:rFonts w:ascii="Times New Roman" w:hAnsi="Times New Roman" w:cs="Times New Roman"/>
          <w:sz w:val="24"/>
          <w:szCs w:val="24"/>
        </w:rPr>
      </w:pPr>
      <w:r w:rsidRPr="00CF7E5D">
        <w:rPr>
          <w:rFonts w:ascii="Times New Roman" w:hAnsi="Times New Roman" w:cs="Times New Roman"/>
          <w:sz w:val="24"/>
          <w:szCs w:val="24"/>
        </w:rPr>
        <w:t>Limited evidence for effectiveness: positive (significant) findings within one low-quality RCT.</w:t>
      </w:r>
    </w:p>
    <w:p w:rsidR="00CF7E5D" w:rsidRDefault="00CF7E5D" w:rsidP="00CF7E5D">
      <w:pPr>
        <w:pStyle w:val="ListParagraph"/>
        <w:numPr>
          <w:ilvl w:val="1"/>
          <w:numId w:val="1"/>
        </w:numPr>
        <w:rPr>
          <w:rFonts w:ascii="Times New Roman" w:hAnsi="Times New Roman" w:cs="Times New Roman"/>
          <w:sz w:val="24"/>
          <w:szCs w:val="24"/>
        </w:rPr>
      </w:pPr>
      <w:r w:rsidRPr="00CF7E5D">
        <w:rPr>
          <w:rFonts w:ascii="Times New Roman" w:hAnsi="Times New Roman" w:cs="Times New Roman"/>
          <w:sz w:val="24"/>
          <w:szCs w:val="24"/>
        </w:rPr>
        <w:t xml:space="preserve"> Conflicting evidence: provided by conflicting (significant) findings in the RCTs (&lt;75% of the studies reported consistent findings)</w:t>
      </w:r>
    </w:p>
    <w:p w:rsidR="00CF7E5D" w:rsidRDefault="00CF7E5D" w:rsidP="00CF7E5D">
      <w:pPr>
        <w:pStyle w:val="ListParagraph"/>
        <w:numPr>
          <w:ilvl w:val="1"/>
          <w:numId w:val="1"/>
        </w:numPr>
        <w:rPr>
          <w:rFonts w:ascii="Times New Roman" w:hAnsi="Times New Roman" w:cs="Times New Roman"/>
          <w:sz w:val="24"/>
          <w:szCs w:val="24"/>
        </w:rPr>
      </w:pPr>
      <w:r w:rsidRPr="00CF7E5D">
        <w:rPr>
          <w:rFonts w:ascii="Times New Roman" w:hAnsi="Times New Roman" w:cs="Times New Roman"/>
          <w:sz w:val="24"/>
          <w:szCs w:val="24"/>
        </w:rPr>
        <w:t>Evidence of no effect: RCT(s) available, but no (significant) differences between the intervention and control groups were reported</w:t>
      </w:r>
    </w:p>
    <w:p w:rsidR="00753110" w:rsidRPr="00CF7E5D" w:rsidRDefault="00753110" w:rsidP="0075311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authors did not pool </w:t>
      </w:r>
      <w:r w:rsidR="00B87EB9">
        <w:rPr>
          <w:rFonts w:ascii="Times New Roman" w:hAnsi="Times New Roman" w:cs="Times New Roman"/>
          <w:sz w:val="24"/>
          <w:szCs w:val="24"/>
        </w:rPr>
        <w:t>data in a meta-analysis due to heterogeneity of interventions and outcome measures, but instead conducted a “best evidence” synthesis, which is a qualitative summary of results from disparate studies</w:t>
      </w:r>
      <w:r w:rsidR="006675A8">
        <w:rPr>
          <w:rFonts w:ascii="Times New Roman" w:hAnsi="Times New Roman" w:cs="Times New Roman"/>
          <w:sz w:val="24"/>
          <w:szCs w:val="24"/>
        </w:rPr>
        <w:t xml:space="preserve"> whose results do not lend themselves to statistical pooling </w:t>
      </w:r>
    </w:p>
    <w:p w:rsidR="00CF7E5D" w:rsidRDefault="00CF7E5D" w:rsidP="00417C72">
      <w:pPr>
        <w:rPr>
          <w:rFonts w:ascii="Times New Roman" w:hAnsi="Times New Roman" w:cs="Times New Roman"/>
          <w:sz w:val="24"/>
          <w:szCs w:val="24"/>
        </w:rPr>
      </w:pPr>
    </w:p>
    <w:p w:rsidR="0097415E" w:rsidRDefault="00CF7E5D" w:rsidP="00417C72">
      <w:pPr>
        <w:rPr>
          <w:rFonts w:ascii="Times New Roman" w:hAnsi="Times New Roman" w:cs="Times New Roman"/>
          <w:sz w:val="24"/>
          <w:szCs w:val="24"/>
        </w:rPr>
      </w:pPr>
      <w:r>
        <w:rPr>
          <w:rFonts w:ascii="Times New Roman" w:hAnsi="Times New Roman" w:cs="Times New Roman"/>
          <w:sz w:val="24"/>
          <w:szCs w:val="24"/>
        </w:rPr>
        <w:t>Resul</w:t>
      </w:r>
      <w:r w:rsidR="00417C72">
        <w:rPr>
          <w:rFonts w:ascii="Times New Roman" w:hAnsi="Times New Roman" w:cs="Times New Roman"/>
          <w:sz w:val="24"/>
          <w:szCs w:val="24"/>
        </w:rPr>
        <w:t>ts:</w:t>
      </w:r>
    </w:p>
    <w:p w:rsidR="00417C72" w:rsidRDefault="00691B77" w:rsidP="00417C7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initial literature search yielded 12 potentially relevant reviews and 227 RCTs; the final selecti</w:t>
      </w:r>
      <w:r w:rsidR="00921E17">
        <w:rPr>
          <w:rFonts w:ascii="Times New Roman" w:hAnsi="Times New Roman" w:cs="Times New Roman"/>
          <w:sz w:val="24"/>
          <w:szCs w:val="24"/>
        </w:rPr>
        <w:t>on included 2 SR</w:t>
      </w:r>
      <w:r>
        <w:rPr>
          <w:rFonts w:ascii="Times New Roman" w:hAnsi="Times New Roman" w:cs="Times New Roman"/>
          <w:sz w:val="24"/>
          <w:szCs w:val="24"/>
        </w:rPr>
        <w:t xml:space="preserve"> and 20 RCTs</w:t>
      </w:r>
    </w:p>
    <w:p w:rsidR="00830B13" w:rsidRDefault="00830B13" w:rsidP="00830B1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The </w:t>
      </w:r>
      <w:r w:rsidR="00921E17">
        <w:rPr>
          <w:rFonts w:ascii="Times New Roman" w:hAnsi="Times New Roman" w:cs="Times New Roman"/>
          <w:sz w:val="24"/>
          <w:szCs w:val="24"/>
        </w:rPr>
        <w:t>two SR</w:t>
      </w:r>
      <w:r>
        <w:rPr>
          <w:rFonts w:ascii="Times New Roman" w:hAnsi="Times New Roman" w:cs="Times New Roman"/>
          <w:sz w:val="24"/>
          <w:szCs w:val="24"/>
        </w:rPr>
        <w:t xml:space="preserve"> used </w:t>
      </w:r>
      <w:r w:rsidR="00921E17">
        <w:rPr>
          <w:rFonts w:ascii="Times New Roman" w:hAnsi="Times New Roman" w:cs="Times New Roman"/>
          <w:sz w:val="24"/>
          <w:szCs w:val="24"/>
        </w:rPr>
        <w:t>different but similar quality assessment instruments, and scores of 50% or greater defined high quality</w:t>
      </w:r>
    </w:p>
    <w:p w:rsidR="00921E17" w:rsidRDefault="00921E17" w:rsidP="00921E1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One SR used the </w:t>
      </w:r>
      <w:r w:rsidRPr="00921E17">
        <w:rPr>
          <w:rFonts w:ascii="Times New Roman" w:hAnsi="Times New Roman" w:cs="Times New Roman"/>
          <w:sz w:val="24"/>
          <w:szCs w:val="24"/>
        </w:rPr>
        <w:t>Maastricht-Amsterdam criteria list</w:t>
      </w:r>
      <w:r>
        <w:rPr>
          <w:rFonts w:ascii="Times New Roman" w:hAnsi="Times New Roman" w:cs="Times New Roman"/>
          <w:sz w:val="24"/>
          <w:szCs w:val="24"/>
        </w:rPr>
        <w:t xml:space="preserve"> and the other used the Cochrane Library criteria; the essentials of each list are similar to that used by the authors </w:t>
      </w:r>
    </w:p>
    <w:p w:rsidR="00691B77" w:rsidRDefault="00A9191C" w:rsidP="00417C7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authors’ discussions of the separate interventions first summarized evidence from available systematic reviews, followed by evidence from more recent RCTs </w:t>
      </w:r>
    </w:p>
    <w:p w:rsidR="00A9191C" w:rsidRDefault="00A9191C" w:rsidP="00417C7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No reviews or RCTs were found for medial epicondylitis</w:t>
      </w:r>
      <w:r w:rsidR="00921E17">
        <w:rPr>
          <w:rFonts w:ascii="Times New Roman" w:hAnsi="Times New Roman" w:cs="Times New Roman"/>
          <w:sz w:val="24"/>
          <w:szCs w:val="24"/>
        </w:rPr>
        <w:t>; therefore, all of the evidence assembled was for interventions for lateral epicondylitis (LE)</w:t>
      </w:r>
    </w:p>
    <w:p w:rsidR="00A9191C" w:rsidRDefault="00921E17" w:rsidP="00417C7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first intervention to be considered for LE was ultrasound (US) versus placebo or no treatment </w:t>
      </w:r>
    </w:p>
    <w:p w:rsidR="00FE6DF0" w:rsidRDefault="00FE6DF0" w:rsidP="00FE6DF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For US, the authors used one SR </w:t>
      </w:r>
      <w:r w:rsidR="001F58A1">
        <w:rPr>
          <w:rFonts w:ascii="Times New Roman" w:hAnsi="Times New Roman" w:cs="Times New Roman"/>
          <w:sz w:val="24"/>
          <w:szCs w:val="24"/>
        </w:rPr>
        <w:t>(</w:t>
      </w:r>
      <w:proofErr w:type="spellStart"/>
      <w:r w:rsidR="001F58A1">
        <w:rPr>
          <w:rFonts w:ascii="Times New Roman" w:hAnsi="Times New Roman" w:cs="Times New Roman"/>
          <w:sz w:val="24"/>
          <w:szCs w:val="24"/>
        </w:rPr>
        <w:t>Smidt</w:t>
      </w:r>
      <w:proofErr w:type="spellEnd"/>
      <w:r>
        <w:rPr>
          <w:rFonts w:ascii="Times New Roman" w:hAnsi="Times New Roman" w:cs="Times New Roman"/>
          <w:sz w:val="24"/>
          <w:szCs w:val="24"/>
        </w:rPr>
        <w:t xml:space="preserve"> 2003</w:t>
      </w:r>
      <w:r w:rsidR="001F58A1">
        <w:rPr>
          <w:rFonts w:ascii="Times New Roman" w:hAnsi="Times New Roman" w:cs="Times New Roman"/>
          <w:sz w:val="24"/>
          <w:szCs w:val="24"/>
        </w:rPr>
        <w:t>)</w:t>
      </w:r>
      <w:r w:rsidR="00753110">
        <w:rPr>
          <w:rFonts w:ascii="Times New Roman" w:hAnsi="Times New Roman" w:cs="Times New Roman"/>
          <w:sz w:val="24"/>
          <w:szCs w:val="24"/>
        </w:rPr>
        <w:t xml:space="preserve"> and one more recent RCT from 2006</w:t>
      </w:r>
    </w:p>
    <w:p w:rsidR="00753110" w:rsidRDefault="00753110" w:rsidP="00FE6DF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The SR used three high-quality studies </w:t>
      </w:r>
      <w:r w:rsidR="006C2103">
        <w:rPr>
          <w:rFonts w:ascii="Times New Roman" w:hAnsi="Times New Roman" w:cs="Times New Roman"/>
          <w:sz w:val="24"/>
          <w:szCs w:val="24"/>
        </w:rPr>
        <w:t>of US versus placebo</w:t>
      </w:r>
    </w:p>
    <w:p w:rsidR="00CC7EA4" w:rsidRDefault="00CC7EA4" w:rsidP="00FE6DF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Two of these studies reported no significant benefits of US on general improvement at 5 weeks followup, but one study found a significant difference on general improvement at 8 weeks  </w:t>
      </w:r>
    </w:p>
    <w:p w:rsidR="00216A3D" w:rsidRDefault="00216A3D" w:rsidP="00216A3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SR calculated a significant improvement on pain by pooling data from two studies which yielded a standardized mean difference (SMD) of 0.98 with a 95% confidence interval from 0.33 to 1.64</w:t>
      </w:r>
      <w:r w:rsidR="00E339A8">
        <w:rPr>
          <w:rFonts w:ascii="Times New Roman" w:hAnsi="Times New Roman" w:cs="Times New Roman"/>
          <w:sz w:val="24"/>
          <w:szCs w:val="24"/>
        </w:rPr>
        <w:t xml:space="preserve"> in favor of US</w:t>
      </w:r>
    </w:p>
    <w:p w:rsidR="00E339A8" w:rsidRDefault="00D303AF" w:rsidP="00216A3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2006 RCT found no difference between US and placebo</w:t>
      </w:r>
    </w:p>
    <w:p w:rsidR="00D303AF" w:rsidRDefault="00D303AF" w:rsidP="00216A3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w:t>
      </w:r>
      <w:r w:rsidR="00B34BCD">
        <w:rPr>
          <w:rFonts w:ascii="Times New Roman" w:hAnsi="Times New Roman" w:cs="Times New Roman"/>
          <w:sz w:val="24"/>
          <w:szCs w:val="24"/>
        </w:rPr>
        <w:t xml:space="preserve"> authors rated the evidence for US vs placebo as “conflicting”</w:t>
      </w:r>
    </w:p>
    <w:p w:rsidR="00B34BCD" w:rsidRDefault="005A04D4" w:rsidP="00B34BC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The second comparison was between </w:t>
      </w:r>
      <w:r w:rsidR="00B34BCD">
        <w:rPr>
          <w:rFonts w:ascii="Times New Roman" w:hAnsi="Times New Roman" w:cs="Times New Roman"/>
          <w:sz w:val="24"/>
          <w:szCs w:val="24"/>
        </w:rPr>
        <w:t xml:space="preserve">US </w:t>
      </w:r>
      <w:r>
        <w:rPr>
          <w:rFonts w:ascii="Times New Roman" w:hAnsi="Times New Roman" w:cs="Times New Roman"/>
          <w:sz w:val="24"/>
          <w:szCs w:val="24"/>
        </w:rPr>
        <w:t xml:space="preserve">versus </w:t>
      </w:r>
      <w:r w:rsidR="00B34BCD">
        <w:rPr>
          <w:rFonts w:ascii="Times New Roman" w:hAnsi="Times New Roman" w:cs="Times New Roman"/>
          <w:sz w:val="24"/>
          <w:szCs w:val="24"/>
        </w:rPr>
        <w:t xml:space="preserve"> </w:t>
      </w:r>
      <w:r w:rsidR="00C15E90">
        <w:rPr>
          <w:rFonts w:ascii="Times New Roman" w:hAnsi="Times New Roman" w:cs="Times New Roman"/>
          <w:sz w:val="24"/>
          <w:szCs w:val="24"/>
        </w:rPr>
        <w:t xml:space="preserve">five separate </w:t>
      </w:r>
      <w:r w:rsidR="00B34BCD">
        <w:rPr>
          <w:rFonts w:ascii="Times New Roman" w:hAnsi="Times New Roman" w:cs="Times New Roman"/>
          <w:sz w:val="24"/>
          <w:szCs w:val="24"/>
        </w:rPr>
        <w:t xml:space="preserve"> active interventions </w:t>
      </w:r>
      <w:r w:rsidR="00304168">
        <w:rPr>
          <w:rFonts w:ascii="Times New Roman" w:hAnsi="Times New Roman" w:cs="Times New Roman"/>
          <w:sz w:val="24"/>
          <w:szCs w:val="24"/>
        </w:rPr>
        <w:t xml:space="preserve">(not placebo) </w:t>
      </w:r>
    </w:p>
    <w:p w:rsidR="00B34BCD" w:rsidRDefault="00B34BCD" w:rsidP="00B34BC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US was compared to US plus friction massage in one study (n=9), but no effect was found for friction massage as an add-on to US</w:t>
      </w:r>
    </w:p>
    <w:p w:rsidR="00B34BCD" w:rsidRDefault="009F7E65" w:rsidP="00B34BC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Local pulsed </w:t>
      </w:r>
      <w:r w:rsidR="00B34BCD">
        <w:rPr>
          <w:rFonts w:ascii="Times New Roman" w:hAnsi="Times New Roman" w:cs="Times New Roman"/>
          <w:sz w:val="24"/>
          <w:szCs w:val="24"/>
        </w:rPr>
        <w:t xml:space="preserve">US was compared </w:t>
      </w:r>
      <w:r>
        <w:rPr>
          <w:rFonts w:ascii="Times New Roman" w:hAnsi="Times New Roman" w:cs="Times New Roman"/>
          <w:sz w:val="24"/>
          <w:szCs w:val="24"/>
        </w:rPr>
        <w:t xml:space="preserve">in a low-quality RCT </w:t>
      </w:r>
      <w:r w:rsidR="00B34BCD">
        <w:rPr>
          <w:rFonts w:ascii="Times New Roman" w:hAnsi="Times New Roman" w:cs="Times New Roman"/>
          <w:sz w:val="24"/>
          <w:szCs w:val="24"/>
        </w:rPr>
        <w:t xml:space="preserve">to </w:t>
      </w:r>
      <w:r>
        <w:rPr>
          <w:rFonts w:ascii="Times New Roman" w:hAnsi="Times New Roman" w:cs="Times New Roman"/>
          <w:sz w:val="24"/>
          <w:szCs w:val="24"/>
        </w:rPr>
        <w:t xml:space="preserve">an exercise program with progressive strengthening and stretching; the exercise program was superior to US at 36 month followup </w:t>
      </w:r>
    </w:p>
    <w:p w:rsidR="009F7E65" w:rsidRDefault="009F7E65" w:rsidP="00B34BC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One high-quality RCT compared three groups of patients, all of whom had an exercise program, but were randomized to US, a daytime brace, and laser; no differences were found between the three groups on pain or grip strength at 6 weeks followup</w:t>
      </w:r>
    </w:p>
    <w:p w:rsidR="009F7E65" w:rsidRDefault="009F7E65" w:rsidP="00B34BC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A low-quality RCT </w:t>
      </w:r>
      <w:r w:rsidR="006B78A6">
        <w:rPr>
          <w:rFonts w:ascii="Times New Roman" w:hAnsi="Times New Roman" w:cs="Times New Roman"/>
          <w:sz w:val="24"/>
          <w:szCs w:val="24"/>
        </w:rPr>
        <w:t>(n=14) found significant results in favor of US versus chiropractic therapy on pain and pain-free function at 6 weeks followup</w:t>
      </w:r>
    </w:p>
    <w:p w:rsidR="006B78A6" w:rsidRDefault="006B78A6" w:rsidP="00B34BC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 high quality RCT (n=16) found no difference between US and acupuncture on pain, grip strength, and hand function at 4 weeks follow-up</w:t>
      </w:r>
    </w:p>
    <w:p w:rsidR="005A04D4" w:rsidRDefault="00304168" w:rsidP="005A04D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third comparison was between laser and placebo </w:t>
      </w:r>
    </w:p>
    <w:p w:rsidR="00D10991" w:rsidRDefault="00D10991" w:rsidP="00D1099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There was conflicting evidence from the SR of </w:t>
      </w:r>
      <w:proofErr w:type="spellStart"/>
      <w:r>
        <w:rPr>
          <w:rFonts w:ascii="Times New Roman" w:hAnsi="Times New Roman" w:cs="Times New Roman"/>
          <w:sz w:val="24"/>
          <w:szCs w:val="24"/>
        </w:rPr>
        <w:t>Smidt</w:t>
      </w:r>
      <w:proofErr w:type="spellEnd"/>
      <w:r>
        <w:rPr>
          <w:rFonts w:ascii="Times New Roman" w:hAnsi="Times New Roman" w:cs="Times New Roman"/>
          <w:sz w:val="24"/>
          <w:szCs w:val="24"/>
        </w:rPr>
        <w:t xml:space="preserve"> 2006 and from two more recent RCTs for laser versus placebo in the short term and evidence of no difference in effect on mid-term and long-term followup</w:t>
      </w:r>
    </w:p>
    <w:p w:rsidR="00D10991" w:rsidRDefault="00847987" w:rsidP="00D1099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fourth comparison was between laser </w:t>
      </w:r>
      <w:r w:rsidR="0029583D">
        <w:rPr>
          <w:rFonts w:ascii="Times New Roman" w:hAnsi="Times New Roman" w:cs="Times New Roman"/>
          <w:sz w:val="24"/>
          <w:szCs w:val="24"/>
        </w:rPr>
        <w:t>and two separate active interventions</w:t>
      </w:r>
    </w:p>
    <w:p w:rsidR="002E2CCC" w:rsidRDefault="0029583D" w:rsidP="0029583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A single </w:t>
      </w:r>
      <w:r w:rsidR="00F06C07">
        <w:rPr>
          <w:rFonts w:ascii="Times New Roman" w:hAnsi="Times New Roman" w:cs="Times New Roman"/>
          <w:sz w:val="24"/>
          <w:szCs w:val="24"/>
        </w:rPr>
        <w:t xml:space="preserve">high-quality </w:t>
      </w:r>
      <w:r>
        <w:rPr>
          <w:rFonts w:ascii="Times New Roman" w:hAnsi="Times New Roman" w:cs="Times New Roman"/>
          <w:sz w:val="24"/>
          <w:szCs w:val="24"/>
        </w:rPr>
        <w:t>RCT</w:t>
      </w:r>
      <w:r w:rsidR="002E2CCC">
        <w:rPr>
          <w:rFonts w:ascii="Times New Roman" w:hAnsi="Times New Roman" w:cs="Times New Roman"/>
          <w:sz w:val="24"/>
          <w:szCs w:val="24"/>
        </w:rPr>
        <w:t xml:space="preserve"> (n=50)</w:t>
      </w:r>
      <w:r>
        <w:rPr>
          <w:rFonts w:ascii="Times New Roman" w:hAnsi="Times New Roman" w:cs="Times New Roman"/>
          <w:sz w:val="24"/>
          <w:szCs w:val="24"/>
        </w:rPr>
        <w:t xml:space="preserve"> compared </w:t>
      </w:r>
      <w:r w:rsidR="00F06C07">
        <w:rPr>
          <w:rFonts w:ascii="Times New Roman" w:hAnsi="Times New Roman" w:cs="Times New Roman"/>
          <w:sz w:val="24"/>
          <w:szCs w:val="24"/>
        </w:rPr>
        <w:t xml:space="preserve">laser </w:t>
      </w:r>
      <w:r w:rsidR="002E2CCC">
        <w:rPr>
          <w:rFonts w:ascii="Times New Roman" w:hAnsi="Times New Roman" w:cs="Times New Roman"/>
          <w:sz w:val="24"/>
          <w:szCs w:val="24"/>
        </w:rPr>
        <w:t>plus plyometric exercises versus placebo laser plus plyometric exercises and reported that the group which received laser had more favorable pain and grip strength scores at 8 weeks than the group which received placebo laser, interpreted by the authors as moderate level evidence of the effectiveness of laser for short term followup</w:t>
      </w:r>
    </w:p>
    <w:p w:rsidR="002E2CCC" w:rsidRDefault="002E2CCC" w:rsidP="0029583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 single high quality study (n=15) compared US plus friction massage versus laser therapy on pain and global improvement, reporting that US plus friction massage was more effective than laser, but the two interventions did not differ with respect to global improvement</w:t>
      </w:r>
    </w:p>
    <w:p w:rsidR="0029583D" w:rsidRDefault="004B5953" w:rsidP="002E2CC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Pulsed electromagnetic field therapy (PEMF) was compared to placebo </w:t>
      </w:r>
      <w:r w:rsidR="002E2CCC">
        <w:rPr>
          <w:rFonts w:ascii="Times New Roman" w:hAnsi="Times New Roman" w:cs="Times New Roman"/>
          <w:sz w:val="24"/>
          <w:szCs w:val="24"/>
        </w:rPr>
        <w:t xml:space="preserve"> </w:t>
      </w:r>
      <w:r w:rsidR="00F4717F">
        <w:rPr>
          <w:rFonts w:ascii="Times New Roman" w:hAnsi="Times New Roman" w:cs="Times New Roman"/>
          <w:sz w:val="24"/>
          <w:szCs w:val="24"/>
        </w:rPr>
        <w:t>PEMF; three studies found no difference between PEMF and placebo PEMF</w:t>
      </w:r>
    </w:p>
    <w:p w:rsidR="00F4717F" w:rsidRDefault="00A13091" w:rsidP="002E2CC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One low quality trial compared patients in three groups: low-frequency </w:t>
      </w:r>
      <w:r w:rsidR="00760C97">
        <w:rPr>
          <w:rFonts w:ascii="Times New Roman" w:hAnsi="Times New Roman" w:cs="Times New Roman"/>
          <w:sz w:val="24"/>
          <w:szCs w:val="24"/>
        </w:rPr>
        <w:t>TENS</w:t>
      </w:r>
      <w:r>
        <w:rPr>
          <w:rFonts w:ascii="Times New Roman" w:hAnsi="Times New Roman" w:cs="Times New Roman"/>
          <w:sz w:val="24"/>
          <w:szCs w:val="24"/>
        </w:rPr>
        <w:t xml:space="preserve">, high-frequency TENS, and sham TENS; both TENS groups had lower pain scores at 2 weeks than the sham TENS, but the high and low  frequency groups did not differ; this was interpreted as limited evidence for high or low frequency TENS in the very short term </w:t>
      </w:r>
    </w:p>
    <w:p w:rsidR="001075FC" w:rsidRDefault="001075FC" w:rsidP="002E2CCC">
      <w:pPr>
        <w:pStyle w:val="ListParagraph"/>
        <w:numPr>
          <w:ilvl w:val="0"/>
          <w:numId w:val="1"/>
        </w:numPr>
        <w:rPr>
          <w:rFonts w:ascii="Times New Roman" w:hAnsi="Times New Roman" w:cs="Times New Roman"/>
          <w:sz w:val="24"/>
          <w:szCs w:val="24"/>
        </w:rPr>
      </w:pPr>
      <w:r w:rsidRPr="001075FC">
        <w:rPr>
          <w:rFonts w:ascii="Times New Roman" w:hAnsi="Times New Roman" w:cs="Times New Roman"/>
          <w:sz w:val="24"/>
          <w:szCs w:val="24"/>
        </w:rPr>
        <w:t xml:space="preserve">A Cochrane review (Buchbinder 2005) of ESWT </w:t>
      </w:r>
      <w:r>
        <w:rPr>
          <w:rFonts w:ascii="Times New Roman" w:hAnsi="Times New Roman" w:cs="Times New Roman"/>
          <w:sz w:val="24"/>
          <w:szCs w:val="24"/>
        </w:rPr>
        <w:t xml:space="preserve">found nine RCTs </w:t>
      </w:r>
      <w:r w:rsidR="006414F1">
        <w:rPr>
          <w:rFonts w:ascii="Times New Roman" w:hAnsi="Times New Roman" w:cs="Times New Roman"/>
          <w:sz w:val="24"/>
          <w:szCs w:val="24"/>
        </w:rPr>
        <w:t>of ESWT versus placebo; the high-quality studies found no difference between ESWT compared to placebo at 1, 3, 6, and 12 months of followup</w:t>
      </w:r>
    </w:p>
    <w:p w:rsidR="006414F1" w:rsidRDefault="00AD5DF1" w:rsidP="00310A3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Following the Buchbinder review, four more recent high quality RCTs were found, but there was conflicting evidence from these studies, with two finding no significant differences at 4 and 6 weeks, and two finding significant differences on pain at either 12 or 8 weeks followup </w:t>
      </w:r>
    </w:p>
    <w:p w:rsidR="000C29C5" w:rsidRDefault="000C29C5" w:rsidP="00310A3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authors summarized the evidence on ESWT as “conflicting” for ESWT in the short term and as showing evidence of no difference in the mid-term and long term</w:t>
      </w:r>
    </w:p>
    <w:p w:rsidR="000C29C5" w:rsidRDefault="00EB1985" w:rsidP="000C29C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ESWT was also compared to percutaneous tenotomy and to physical therapy (combination of hot back, US, and friction massage )</w:t>
      </w:r>
    </w:p>
    <w:p w:rsidR="00EB1985" w:rsidRDefault="00EB1985" w:rsidP="00EB198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For both interventions, there was evidence of no difference on the effect of ESWT versus the tenotomy or combination PT</w:t>
      </w:r>
    </w:p>
    <w:p w:rsidR="00EB1985" w:rsidRDefault="00EB1985" w:rsidP="00EB1985">
      <w:pPr>
        <w:rPr>
          <w:rFonts w:ascii="Times New Roman" w:hAnsi="Times New Roman" w:cs="Times New Roman"/>
          <w:sz w:val="24"/>
          <w:szCs w:val="24"/>
        </w:rPr>
      </w:pPr>
      <w:r>
        <w:rPr>
          <w:rFonts w:ascii="Times New Roman" w:hAnsi="Times New Roman" w:cs="Times New Roman"/>
          <w:sz w:val="24"/>
          <w:szCs w:val="24"/>
        </w:rPr>
        <w:t>Authors’ conclusions:</w:t>
      </w:r>
    </w:p>
    <w:p w:rsidR="00EB1985" w:rsidRDefault="00EB1985" w:rsidP="00EB198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Most studies of lateral epicondylitis reported results on short term outcomes and only 30% reported mid-term to long term followup</w:t>
      </w:r>
    </w:p>
    <w:p w:rsidR="00EB1985" w:rsidRDefault="001777DC" w:rsidP="00EB198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There is moderate effectiveness for ultrasound </w:t>
      </w:r>
      <w:r w:rsidR="00C06A06">
        <w:rPr>
          <w:rFonts w:ascii="Times New Roman" w:hAnsi="Times New Roman" w:cs="Times New Roman"/>
          <w:sz w:val="24"/>
          <w:szCs w:val="24"/>
        </w:rPr>
        <w:t>versus placebo on mid-term followup</w:t>
      </w:r>
    </w:p>
    <w:p w:rsidR="00C06A06" w:rsidRDefault="00C06A06" w:rsidP="00EB198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Ultrasound plus friction massage shows moderate evidence in the short term compared to laser</w:t>
      </w:r>
    </w:p>
    <w:p w:rsidR="00C06A06" w:rsidRDefault="00C06A06" w:rsidP="00EB198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For all other modalities, there is conflicting evidence or evidence of no difference in effect </w:t>
      </w:r>
    </w:p>
    <w:p w:rsidR="00C06A06" w:rsidRDefault="00C06A06" w:rsidP="00EB198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High-quality RCTs are required with longer term followup in order for more valid conclusions to be drawn</w:t>
      </w:r>
    </w:p>
    <w:p w:rsidR="00C06A06" w:rsidRDefault="00C06A06" w:rsidP="00C06A06">
      <w:pPr>
        <w:rPr>
          <w:rFonts w:ascii="Times New Roman" w:hAnsi="Times New Roman" w:cs="Times New Roman"/>
          <w:sz w:val="24"/>
          <w:szCs w:val="24"/>
        </w:rPr>
      </w:pPr>
      <w:r>
        <w:rPr>
          <w:rFonts w:ascii="Times New Roman" w:hAnsi="Times New Roman" w:cs="Times New Roman"/>
          <w:sz w:val="24"/>
          <w:szCs w:val="24"/>
        </w:rPr>
        <w:t>Comments:</w:t>
      </w:r>
    </w:p>
    <w:p w:rsidR="00C06A06" w:rsidRDefault="00C06A06" w:rsidP="00C06A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evidence system used by the authors requires downgrading due to the weak criteria for grading evidence</w:t>
      </w:r>
    </w:p>
    <w:p w:rsidR="00C06A06" w:rsidRDefault="00A9769A" w:rsidP="00C06A0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“limited evidence” is supported on the basis of one low-quality RCT and should not qualify as a “some evidence” endorsement</w:t>
      </w:r>
    </w:p>
    <w:p w:rsidR="000B6BCB" w:rsidRDefault="0058695A" w:rsidP="000B6BC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Some of the studies listed as high quality </w:t>
      </w:r>
      <w:r w:rsidR="000B6BCB">
        <w:rPr>
          <w:rFonts w:ascii="Times New Roman" w:hAnsi="Times New Roman" w:cs="Times New Roman"/>
          <w:sz w:val="24"/>
          <w:szCs w:val="24"/>
        </w:rPr>
        <w:t>may not meet DOWC standards of high quality evidence</w:t>
      </w:r>
    </w:p>
    <w:p w:rsidR="000B6BCB" w:rsidRDefault="000B6BCB" w:rsidP="000B6BCB">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For example, two of the studies of US (Lundberg 1988, Binder 1985) did not have adequate randomization, and thus cannot be considered high quality</w:t>
      </w:r>
    </w:p>
    <w:p w:rsidR="0058695A" w:rsidRDefault="000B6BCB" w:rsidP="000B6BCB">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In addition, Lundberg 1988 compared US with </w:t>
      </w:r>
      <w:r w:rsidR="00E41FC0">
        <w:rPr>
          <w:rFonts w:ascii="Times New Roman" w:hAnsi="Times New Roman" w:cs="Times New Roman"/>
          <w:sz w:val="24"/>
          <w:szCs w:val="24"/>
        </w:rPr>
        <w:t xml:space="preserve"> </w:t>
      </w:r>
      <w:r>
        <w:rPr>
          <w:rFonts w:ascii="Times New Roman" w:hAnsi="Times New Roman" w:cs="Times New Roman"/>
          <w:sz w:val="24"/>
          <w:szCs w:val="24"/>
        </w:rPr>
        <w:t>placebo US with rest</w:t>
      </w:r>
      <w:r w:rsidR="00BA0B34">
        <w:rPr>
          <w:rFonts w:ascii="Times New Roman" w:hAnsi="Times New Roman" w:cs="Times New Roman"/>
          <w:sz w:val="24"/>
          <w:szCs w:val="24"/>
        </w:rPr>
        <w:t>, and found no difference between true US and placebo US with respect to global improvement, but was credited as showing an effect of US based on comparing active US with rest; this is an example of selective outcome reporting and is considered a threat to internal validity (high risk of bias)</w:t>
      </w:r>
    </w:p>
    <w:p w:rsidR="00F422BA" w:rsidRDefault="00F422BA" w:rsidP="000B6BCB">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These studies from the 1980s were published prior to the development of consensus standards for reporting of randomized trials, which were adopted by </w:t>
      </w:r>
      <w:r w:rsidR="00DE1AA4">
        <w:rPr>
          <w:rFonts w:ascii="Times New Roman" w:hAnsi="Times New Roman" w:cs="Times New Roman"/>
          <w:sz w:val="24"/>
          <w:szCs w:val="24"/>
        </w:rPr>
        <w:t>major journals beginning in 1996 but not generally circulated until 2001</w:t>
      </w:r>
    </w:p>
    <w:p w:rsidR="00F12A46" w:rsidRDefault="00F12A46" w:rsidP="00F12A4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For laser treatment of lateral epicondylitis, </w:t>
      </w:r>
      <w:proofErr w:type="spellStart"/>
      <w:r w:rsidRPr="00F12A46">
        <w:rPr>
          <w:rFonts w:ascii="Times New Roman" w:hAnsi="Times New Roman" w:cs="Times New Roman"/>
          <w:sz w:val="24"/>
          <w:szCs w:val="24"/>
        </w:rPr>
        <w:t>Vasseljen</w:t>
      </w:r>
      <w:proofErr w:type="spellEnd"/>
      <w:r>
        <w:rPr>
          <w:rFonts w:ascii="Times New Roman" w:hAnsi="Times New Roman" w:cs="Times New Roman"/>
          <w:sz w:val="24"/>
          <w:szCs w:val="24"/>
        </w:rPr>
        <w:t xml:space="preserve"> 1992 is rated as “high quality” but the analysis of results is substandard</w:t>
      </w:r>
    </w:p>
    <w:p w:rsidR="00F12A46" w:rsidRDefault="00F12A46" w:rsidP="00F12A46">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The authors used a discredited method of comparing groups, stating that the laser group had a statistically significant improvement from baseline but the control group did not; this is an unacceptable method of comparing groups with respect to clinical outcomes; direct calculation of group differences, with confidence intervals, is standard practice and is required in this situation</w:t>
      </w:r>
    </w:p>
    <w:p w:rsidR="00F12A46" w:rsidRDefault="00F12A46" w:rsidP="00F12A46">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In addition, the authors’ analysis of categorical data in their Table II is incorrect; it compares </w:t>
      </w:r>
      <w:r w:rsidR="00407500">
        <w:rPr>
          <w:rFonts w:ascii="Times New Roman" w:hAnsi="Times New Roman" w:cs="Times New Roman"/>
          <w:sz w:val="24"/>
          <w:szCs w:val="24"/>
        </w:rPr>
        <w:t>7 laser patients and 3 control patients reporting themselves “much better or no pain” but does not calculate a value for chi-square for trend, which is required in this situation</w:t>
      </w:r>
    </w:p>
    <w:p w:rsidR="00407500" w:rsidRDefault="00407500" w:rsidP="00F12A46">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That is, all of the data in Table II for the four week followup should have been used, and when the correct analysis is done, the p value for the four week followup is 0.161, a non-significant difference </w:t>
      </w:r>
    </w:p>
    <w:p w:rsidR="00BA0B34" w:rsidRDefault="00F422BA" w:rsidP="00BA0B3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Many of the studies cited as evidence are single small studies with too few participants to provide useful estimates of the effectiveness of the interventions under investigation</w:t>
      </w:r>
    </w:p>
    <w:p w:rsidR="00F422BA" w:rsidRDefault="00F422BA" w:rsidP="00BA0B3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review does highlight the general weakness of the literature concerning electrophysical modalities for lateral epicondylitis </w:t>
      </w:r>
      <w:r w:rsidR="00DE1AA4">
        <w:rPr>
          <w:rFonts w:ascii="Times New Roman" w:hAnsi="Times New Roman" w:cs="Times New Roman"/>
          <w:sz w:val="24"/>
          <w:szCs w:val="24"/>
        </w:rPr>
        <w:t xml:space="preserve">and the likely need for consensus of clinicians to revise a DOWC guideline </w:t>
      </w:r>
    </w:p>
    <w:p w:rsidR="00DE1AA4" w:rsidRDefault="00DE1AA4" w:rsidP="00DE1AA4">
      <w:pPr>
        <w:rPr>
          <w:rFonts w:ascii="Times New Roman" w:hAnsi="Times New Roman" w:cs="Times New Roman"/>
          <w:sz w:val="24"/>
          <w:szCs w:val="24"/>
        </w:rPr>
      </w:pPr>
      <w:r>
        <w:rPr>
          <w:rFonts w:ascii="Times New Roman" w:hAnsi="Times New Roman" w:cs="Times New Roman"/>
          <w:sz w:val="24"/>
          <w:szCs w:val="24"/>
        </w:rPr>
        <w:t>Assessment: a low quality systematic review (grading of strength of evidence from clinical trials  which are incompatible with DOWC standards); the review can be used to show that there is a lack of evidence for the effectiveness of ultrasound, laser, pulsed electromagnetic field therapy, TENS,</w:t>
      </w:r>
      <w:r w:rsidR="00C86CFE">
        <w:rPr>
          <w:rFonts w:ascii="Times New Roman" w:hAnsi="Times New Roman" w:cs="Times New Roman"/>
          <w:sz w:val="24"/>
          <w:szCs w:val="24"/>
        </w:rPr>
        <w:t xml:space="preserve"> and extracorporeal shock wave for the treatment of lateral epicondylitis </w:t>
      </w:r>
    </w:p>
    <w:p w:rsidR="00667592" w:rsidRDefault="00437369" w:rsidP="00DE1AA4">
      <w:pPr>
        <w:rPr>
          <w:rFonts w:ascii="Times New Roman" w:hAnsi="Times New Roman" w:cs="Times New Roman"/>
          <w:sz w:val="24"/>
          <w:szCs w:val="24"/>
        </w:rPr>
      </w:pPr>
      <w:r>
        <w:rPr>
          <w:rFonts w:ascii="Times New Roman" w:hAnsi="Times New Roman" w:cs="Times New Roman"/>
          <w:sz w:val="24"/>
          <w:szCs w:val="24"/>
        </w:rPr>
        <w:t>R</w:t>
      </w:r>
      <w:bookmarkStart w:id="0" w:name="_GoBack"/>
      <w:bookmarkEnd w:id="0"/>
      <w:r w:rsidR="00667592">
        <w:rPr>
          <w:rFonts w:ascii="Times New Roman" w:hAnsi="Times New Roman" w:cs="Times New Roman"/>
          <w:sz w:val="24"/>
          <w:szCs w:val="24"/>
        </w:rPr>
        <w:t>eferences:</w:t>
      </w:r>
    </w:p>
    <w:p w:rsidR="00667592" w:rsidRPr="00667592" w:rsidRDefault="00667592" w:rsidP="00667592">
      <w:pPr>
        <w:rPr>
          <w:rFonts w:ascii="Times New Roman" w:hAnsi="Times New Roman" w:cs="Times New Roman"/>
          <w:sz w:val="24"/>
          <w:szCs w:val="24"/>
        </w:rPr>
      </w:pPr>
      <w:r w:rsidRPr="00667592">
        <w:rPr>
          <w:rFonts w:ascii="Times New Roman" w:hAnsi="Times New Roman" w:cs="Times New Roman"/>
          <w:sz w:val="24"/>
          <w:szCs w:val="24"/>
        </w:rPr>
        <w:t xml:space="preserve">Binder A, Hodge G, Greenwood </w:t>
      </w:r>
      <w:proofErr w:type="gramStart"/>
      <w:r w:rsidRPr="00667592">
        <w:rPr>
          <w:rFonts w:ascii="Times New Roman" w:hAnsi="Times New Roman" w:cs="Times New Roman"/>
          <w:sz w:val="24"/>
          <w:szCs w:val="24"/>
        </w:rPr>
        <w:t>AM</w:t>
      </w:r>
      <w:proofErr w:type="gramEnd"/>
      <w:r w:rsidRPr="00667592">
        <w:rPr>
          <w:rFonts w:ascii="Times New Roman" w:hAnsi="Times New Roman" w:cs="Times New Roman"/>
          <w:sz w:val="24"/>
          <w:szCs w:val="24"/>
        </w:rPr>
        <w:t>, et al. Is therapeutic ultrasound effective in treating soft tissue lesions? Br Med J (</w:t>
      </w:r>
      <w:proofErr w:type="spellStart"/>
      <w:r w:rsidRPr="00667592">
        <w:rPr>
          <w:rFonts w:ascii="Times New Roman" w:hAnsi="Times New Roman" w:cs="Times New Roman"/>
          <w:sz w:val="24"/>
          <w:szCs w:val="24"/>
        </w:rPr>
        <w:t>Clin</w:t>
      </w:r>
      <w:proofErr w:type="spellEnd"/>
      <w:r w:rsidRPr="00667592">
        <w:rPr>
          <w:rFonts w:ascii="Times New Roman" w:hAnsi="Times New Roman" w:cs="Times New Roman"/>
          <w:sz w:val="24"/>
          <w:szCs w:val="24"/>
        </w:rPr>
        <w:t xml:space="preserve"> Res Ed) 1985</w:t>
      </w:r>
      <w:proofErr w:type="gramStart"/>
      <w:r w:rsidRPr="00667592">
        <w:rPr>
          <w:rFonts w:ascii="Times New Roman" w:hAnsi="Times New Roman" w:cs="Times New Roman"/>
          <w:sz w:val="24"/>
          <w:szCs w:val="24"/>
        </w:rPr>
        <w:t>;290:512</w:t>
      </w:r>
      <w:proofErr w:type="gramEnd"/>
      <w:r w:rsidRPr="00667592">
        <w:rPr>
          <w:rFonts w:ascii="Times New Roman" w:hAnsi="Times New Roman" w:cs="Times New Roman"/>
          <w:sz w:val="24"/>
          <w:szCs w:val="24"/>
        </w:rPr>
        <w:t>–14.</w:t>
      </w:r>
    </w:p>
    <w:p w:rsidR="00667592" w:rsidRDefault="00667592" w:rsidP="00667592">
      <w:pPr>
        <w:rPr>
          <w:rFonts w:ascii="Times New Roman" w:hAnsi="Times New Roman" w:cs="Times New Roman"/>
          <w:sz w:val="24"/>
          <w:szCs w:val="24"/>
        </w:rPr>
      </w:pPr>
      <w:r w:rsidRPr="00667592">
        <w:rPr>
          <w:rFonts w:ascii="Times New Roman" w:hAnsi="Times New Roman" w:cs="Times New Roman"/>
          <w:sz w:val="24"/>
          <w:szCs w:val="24"/>
        </w:rPr>
        <w:t xml:space="preserve">Lundeberg T, </w:t>
      </w:r>
      <w:proofErr w:type="spellStart"/>
      <w:r w:rsidRPr="00667592">
        <w:rPr>
          <w:rFonts w:ascii="Times New Roman" w:hAnsi="Times New Roman" w:cs="Times New Roman"/>
          <w:sz w:val="24"/>
          <w:szCs w:val="24"/>
        </w:rPr>
        <w:t>Abrahamsson</w:t>
      </w:r>
      <w:proofErr w:type="spellEnd"/>
      <w:r w:rsidRPr="00667592">
        <w:rPr>
          <w:rFonts w:ascii="Times New Roman" w:hAnsi="Times New Roman" w:cs="Times New Roman"/>
          <w:sz w:val="24"/>
          <w:szCs w:val="24"/>
        </w:rPr>
        <w:t xml:space="preserve"> P, </w:t>
      </w:r>
      <w:proofErr w:type="spellStart"/>
      <w:r w:rsidRPr="00667592">
        <w:rPr>
          <w:rFonts w:ascii="Times New Roman" w:hAnsi="Times New Roman" w:cs="Times New Roman"/>
          <w:sz w:val="24"/>
          <w:szCs w:val="24"/>
        </w:rPr>
        <w:t>Haker</w:t>
      </w:r>
      <w:proofErr w:type="spellEnd"/>
      <w:r w:rsidRPr="00667592">
        <w:rPr>
          <w:rFonts w:ascii="Times New Roman" w:hAnsi="Times New Roman" w:cs="Times New Roman"/>
          <w:sz w:val="24"/>
          <w:szCs w:val="24"/>
        </w:rPr>
        <w:t xml:space="preserve"> E. </w:t>
      </w:r>
      <w:proofErr w:type="gramStart"/>
      <w:r w:rsidRPr="00667592">
        <w:rPr>
          <w:rFonts w:ascii="Times New Roman" w:hAnsi="Times New Roman" w:cs="Times New Roman"/>
          <w:sz w:val="24"/>
          <w:szCs w:val="24"/>
        </w:rPr>
        <w:t>A comparative study of continuous ultrasound, placebo ultrasound and rest in epicondylalgia.</w:t>
      </w:r>
      <w:proofErr w:type="gramEnd"/>
      <w:r w:rsidRPr="00667592">
        <w:rPr>
          <w:rFonts w:ascii="Times New Roman" w:hAnsi="Times New Roman" w:cs="Times New Roman"/>
          <w:sz w:val="24"/>
          <w:szCs w:val="24"/>
        </w:rPr>
        <w:t xml:space="preserve"> Scand J </w:t>
      </w:r>
      <w:proofErr w:type="spellStart"/>
      <w:r w:rsidRPr="00667592">
        <w:rPr>
          <w:rFonts w:ascii="Times New Roman" w:hAnsi="Times New Roman" w:cs="Times New Roman"/>
          <w:sz w:val="24"/>
          <w:szCs w:val="24"/>
        </w:rPr>
        <w:t>Rehabil</w:t>
      </w:r>
      <w:proofErr w:type="spellEnd"/>
      <w:r w:rsidRPr="00667592">
        <w:rPr>
          <w:rFonts w:ascii="Times New Roman" w:hAnsi="Times New Roman" w:cs="Times New Roman"/>
          <w:sz w:val="24"/>
          <w:szCs w:val="24"/>
        </w:rPr>
        <w:t xml:space="preserve"> Med</w:t>
      </w:r>
      <w:r>
        <w:rPr>
          <w:rFonts w:ascii="Times New Roman" w:hAnsi="Times New Roman" w:cs="Times New Roman"/>
          <w:sz w:val="24"/>
          <w:szCs w:val="24"/>
        </w:rPr>
        <w:t xml:space="preserve"> </w:t>
      </w:r>
      <w:r w:rsidRPr="00667592">
        <w:rPr>
          <w:rFonts w:ascii="Times New Roman" w:hAnsi="Times New Roman" w:cs="Times New Roman"/>
          <w:sz w:val="24"/>
          <w:szCs w:val="24"/>
        </w:rPr>
        <w:t>1988</w:t>
      </w:r>
      <w:proofErr w:type="gramStart"/>
      <w:r w:rsidRPr="00667592">
        <w:rPr>
          <w:rFonts w:ascii="Times New Roman" w:hAnsi="Times New Roman" w:cs="Times New Roman"/>
          <w:sz w:val="24"/>
          <w:szCs w:val="24"/>
        </w:rPr>
        <w:t>;20:99</w:t>
      </w:r>
      <w:proofErr w:type="gramEnd"/>
      <w:r w:rsidRPr="00667592">
        <w:rPr>
          <w:rFonts w:ascii="Times New Roman" w:hAnsi="Times New Roman" w:cs="Times New Roman"/>
          <w:sz w:val="24"/>
          <w:szCs w:val="24"/>
        </w:rPr>
        <w:t>–101.</w:t>
      </w:r>
    </w:p>
    <w:p w:rsidR="008520F6" w:rsidRDefault="008520F6" w:rsidP="00667592">
      <w:pPr>
        <w:rPr>
          <w:rFonts w:ascii="Times New Roman" w:hAnsi="Times New Roman" w:cs="Times New Roman"/>
          <w:sz w:val="24"/>
          <w:szCs w:val="24"/>
        </w:rPr>
      </w:pPr>
      <w:proofErr w:type="spellStart"/>
      <w:r w:rsidRPr="008520F6">
        <w:rPr>
          <w:rFonts w:ascii="Times New Roman" w:hAnsi="Times New Roman" w:cs="Times New Roman"/>
          <w:sz w:val="24"/>
          <w:szCs w:val="24"/>
        </w:rPr>
        <w:t>Smidt</w:t>
      </w:r>
      <w:proofErr w:type="spellEnd"/>
      <w:r w:rsidRPr="008520F6">
        <w:rPr>
          <w:rFonts w:ascii="Times New Roman" w:hAnsi="Times New Roman" w:cs="Times New Roman"/>
          <w:sz w:val="24"/>
          <w:szCs w:val="24"/>
        </w:rPr>
        <w:t xml:space="preserve"> N, </w:t>
      </w:r>
      <w:proofErr w:type="spellStart"/>
      <w:r w:rsidRPr="008520F6">
        <w:rPr>
          <w:rFonts w:ascii="Times New Roman" w:hAnsi="Times New Roman" w:cs="Times New Roman"/>
          <w:sz w:val="24"/>
          <w:szCs w:val="24"/>
        </w:rPr>
        <w:t>Assendelft</w:t>
      </w:r>
      <w:proofErr w:type="spellEnd"/>
      <w:r w:rsidRPr="008520F6">
        <w:rPr>
          <w:rFonts w:ascii="Times New Roman" w:hAnsi="Times New Roman" w:cs="Times New Roman"/>
          <w:sz w:val="24"/>
          <w:szCs w:val="24"/>
        </w:rPr>
        <w:t xml:space="preserve"> WJ, </w:t>
      </w:r>
      <w:proofErr w:type="spellStart"/>
      <w:r w:rsidRPr="008520F6">
        <w:rPr>
          <w:rFonts w:ascii="Times New Roman" w:hAnsi="Times New Roman" w:cs="Times New Roman"/>
          <w:sz w:val="24"/>
          <w:szCs w:val="24"/>
        </w:rPr>
        <w:t>Arola</w:t>
      </w:r>
      <w:proofErr w:type="spellEnd"/>
      <w:r w:rsidRPr="008520F6">
        <w:rPr>
          <w:rFonts w:ascii="Times New Roman" w:hAnsi="Times New Roman" w:cs="Times New Roman"/>
          <w:sz w:val="24"/>
          <w:szCs w:val="24"/>
        </w:rPr>
        <w:t xml:space="preserve"> H, et al. Effectiveness of physiotherapy for lateral epicondylitis: a systematic review. Ann Med 2003</w:t>
      </w:r>
      <w:proofErr w:type="gramStart"/>
      <w:r w:rsidRPr="008520F6">
        <w:rPr>
          <w:rFonts w:ascii="Times New Roman" w:hAnsi="Times New Roman" w:cs="Times New Roman"/>
          <w:sz w:val="24"/>
          <w:szCs w:val="24"/>
        </w:rPr>
        <w:t>;35:51</w:t>
      </w:r>
      <w:proofErr w:type="gramEnd"/>
      <w:r w:rsidRPr="008520F6">
        <w:rPr>
          <w:rFonts w:ascii="Times New Roman" w:hAnsi="Times New Roman" w:cs="Times New Roman"/>
          <w:sz w:val="24"/>
          <w:szCs w:val="24"/>
        </w:rPr>
        <w:t>–62.</w:t>
      </w:r>
    </w:p>
    <w:p w:rsidR="00F12A46" w:rsidRPr="00DE1AA4" w:rsidRDefault="00F12A46" w:rsidP="00667592">
      <w:pPr>
        <w:rPr>
          <w:rFonts w:ascii="Times New Roman" w:hAnsi="Times New Roman" w:cs="Times New Roman"/>
          <w:sz w:val="24"/>
          <w:szCs w:val="24"/>
        </w:rPr>
      </w:pPr>
      <w:proofErr w:type="spellStart"/>
      <w:r w:rsidRPr="00F12A46">
        <w:rPr>
          <w:rFonts w:ascii="Times New Roman" w:hAnsi="Times New Roman" w:cs="Times New Roman"/>
          <w:sz w:val="24"/>
          <w:szCs w:val="24"/>
        </w:rPr>
        <w:lastRenderedPageBreak/>
        <w:t>Vasseljen</w:t>
      </w:r>
      <w:proofErr w:type="spellEnd"/>
      <w:r w:rsidRPr="00F12A46">
        <w:rPr>
          <w:rFonts w:ascii="Times New Roman" w:hAnsi="Times New Roman" w:cs="Times New Roman"/>
          <w:sz w:val="24"/>
          <w:szCs w:val="24"/>
        </w:rPr>
        <w:t xml:space="preserve"> O Jr, </w:t>
      </w:r>
      <w:proofErr w:type="spellStart"/>
      <w:r w:rsidRPr="00F12A46">
        <w:rPr>
          <w:rFonts w:ascii="Times New Roman" w:hAnsi="Times New Roman" w:cs="Times New Roman"/>
          <w:sz w:val="24"/>
          <w:szCs w:val="24"/>
        </w:rPr>
        <w:t>Hoeg</w:t>
      </w:r>
      <w:proofErr w:type="spellEnd"/>
      <w:r w:rsidRPr="00F12A46">
        <w:rPr>
          <w:rFonts w:ascii="Times New Roman" w:hAnsi="Times New Roman" w:cs="Times New Roman"/>
          <w:sz w:val="24"/>
          <w:szCs w:val="24"/>
        </w:rPr>
        <w:t xml:space="preserve"> N, </w:t>
      </w:r>
      <w:proofErr w:type="spellStart"/>
      <w:r w:rsidRPr="00F12A46">
        <w:rPr>
          <w:rFonts w:ascii="Times New Roman" w:hAnsi="Times New Roman" w:cs="Times New Roman"/>
          <w:sz w:val="24"/>
          <w:szCs w:val="24"/>
        </w:rPr>
        <w:t>Kjeldstad</w:t>
      </w:r>
      <w:proofErr w:type="spellEnd"/>
      <w:r w:rsidRPr="00F12A46">
        <w:rPr>
          <w:rFonts w:ascii="Times New Roman" w:hAnsi="Times New Roman" w:cs="Times New Roman"/>
          <w:sz w:val="24"/>
          <w:szCs w:val="24"/>
        </w:rPr>
        <w:t xml:space="preserve"> B, et al. Low level laser versus placebo in the treatment of tennis elbow. Scand J </w:t>
      </w:r>
      <w:proofErr w:type="spellStart"/>
      <w:r w:rsidRPr="00F12A46">
        <w:rPr>
          <w:rFonts w:ascii="Times New Roman" w:hAnsi="Times New Roman" w:cs="Times New Roman"/>
          <w:sz w:val="24"/>
          <w:szCs w:val="24"/>
        </w:rPr>
        <w:t>Rehabil</w:t>
      </w:r>
      <w:proofErr w:type="spellEnd"/>
      <w:r w:rsidRPr="00F12A46">
        <w:rPr>
          <w:rFonts w:ascii="Times New Roman" w:hAnsi="Times New Roman" w:cs="Times New Roman"/>
          <w:sz w:val="24"/>
          <w:szCs w:val="24"/>
        </w:rPr>
        <w:t xml:space="preserve"> Med 1992</w:t>
      </w:r>
      <w:proofErr w:type="gramStart"/>
      <w:r w:rsidRPr="00F12A46">
        <w:rPr>
          <w:rFonts w:ascii="Times New Roman" w:hAnsi="Times New Roman" w:cs="Times New Roman"/>
          <w:sz w:val="24"/>
          <w:szCs w:val="24"/>
        </w:rPr>
        <w:t>;24:37</w:t>
      </w:r>
      <w:proofErr w:type="gramEnd"/>
      <w:r w:rsidRPr="00F12A46">
        <w:rPr>
          <w:rFonts w:ascii="Times New Roman" w:hAnsi="Times New Roman" w:cs="Times New Roman"/>
          <w:sz w:val="24"/>
          <w:szCs w:val="24"/>
        </w:rPr>
        <w:t>–42.</w:t>
      </w:r>
    </w:p>
    <w:sectPr w:rsidR="00F12A46" w:rsidRPr="00DE1A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A7211"/>
    <w:multiLevelType w:val="hybridMultilevel"/>
    <w:tmpl w:val="2E48F208"/>
    <w:lvl w:ilvl="0" w:tplc="E3B08CE2">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A1B"/>
    <w:rsid w:val="000B6BCB"/>
    <w:rsid w:val="000C29C5"/>
    <w:rsid w:val="001075FC"/>
    <w:rsid w:val="001777DC"/>
    <w:rsid w:val="001F58A1"/>
    <w:rsid w:val="00216A3D"/>
    <w:rsid w:val="0029583D"/>
    <w:rsid w:val="002E2CCC"/>
    <w:rsid w:val="00304168"/>
    <w:rsid w:val="00310A34"/>
    <w:rsid w:val="00407500"/>
    <w:rsid w:val="00417C72"/>
    <w:rsid w:val="00437369"/>
    <w:rsid w:val="004449F8"/>
    <w:rsid w:val="00486696"/>
    <w:rsid w:val="004B5953"/>
    <w:rsid w:val="0052000D"/>
    <w:rsid w:val="0058695A"/>
    <w:rsid w:val="005A04D4"/>
    <w:rsid w:val="005B00F5"/>
    <w:rsid w:val="006414F1"/>
    <w:rsid w:val="00667592"/>
    <w:rsid w:val="006675A8"/>
    <w:rsid w:val="00691B77"/>
    <w:rsid w:val="006B78A6"/>
    <w:rsid w:val="006C2103"/>
    <w:rsid w:val="0070736F"/>
    <w:rsid w:val="00724A1B"/>
    <w:rsid w:val="00753110"/>
    <w:rsid w:val="00760C97"/>
    <w:rsid w:val="007C4555"/>
    <w:rsid w:val="00830B13"/>
    <w:rsid w:val="00847987"/>
    <w:rsid w:val="008520F6"/>
    <w:rsid w:val="00921E17"/>
    <w:rsid w:val="0097415E"/>
    <w:rsid w:val="009F7E65"/>
    <w:rsid w:val="00A13091"/>
    <w:rsid w:val="00A9191C"/>
    <w:rsid w:val="00A9769A"/>
    <w:rsid w:val="00AD02F6"/>
    <w:rsid w:val="00AD5DF1"/>
    <w:rsid w:val="00AF3828"/>
    <w:rsid w:val="00B34BCD"/>
    <w:rsid w:val="00B4496B"/>
    <w:rsid w:val="00B87EB9"/>
    <w:rsid w:val="00BA0B34"/>
    <w:rsid w:val="00C06A06"/>
    <w:rsid w:val="00C15E90"/>
    <w:rsid w:val="00C313AE"/>
    <w:rsid w:val="00C54359"/>
    <w:rsid w:val="00C86CFE"/>
    <w:rsid w:val="00CC7EA4"/>
    <w:rsid w:val="00CF7E5D"/>
    <w:rsid w:val="00D10991"/>
    <w:rsid w:val="00D303AF"/>
    <w:rsid w:val="00DE1AA4"/>
    <w:rsid w:val="00E339A8"/>
    <w:rsid w:val="00E41FC0"/>
    <w:rsid w:val="00E619E8"/>
    <w:rsid w:val="00EB1985"/>
    <w:rsid w:val="00F06C07"/>
    <w:rsid w:val="00F12A46"/>
    <w:rsid w:val="00F229B8"/>
    <w:rsid w:val="00F422BA"/>
    <w:rsid w:val="00F4717F"/>
    <w:rsid w:val="00FE6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4A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A1B"/>
    <w:rPr>
      <w:rFonts w:ascii="Tahoma" w:hAnsi="Tahoma" w:cs="Tahoma"/>
      <w:sz w:val="16"/>
      <w:szCs w:val="16"/>
    </w:rPr>
  </w:style>
  <w:style w:type="paragraph" w:styleId="ListParagraph">
    <w:name w:val="List Paragraph"/>
    <w:basedOn w:val="Normal"/>
    <w:uiPriority w:val="34"/>
    <w:qFormat/>
    <w:rsid w:val="00B449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4A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A1B"/>
    <w:rPr>
      <w:rFonts w:ascii="Tahoma" w:hAnsi="Tahoma" w:cs="Tahoma"/>
      <w:sz w:val="16"/>
      <w:szCs w:val="16"/>
    </w:rPr>
  </w:style>
  <w:style w:type="paragraph" w:styleId="ListParagraph">
    <w:name w:val="List Paragraph"/>
    <w:basedOn w:val="Normal"/>
    <w:uiPriority w:val="34"/>
    <w:qFormat/>
    <w:rsid w:val="00B449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935</TotalTime>
  <Pages>6</Pages>
  <Words>1753</Words>
  <Characters>9997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TempAdmin</cp:lastModifiedBy>
  <cp:revision>49</cp:revision>
  <cp:lastPrinted>2015-11-13T18:07:00Z</cp:lastPrinted>
  <dcterms:created xsi:type="dcterms:W3CDTF">2015-11-13T18:05:00Z</dcterms:created>
  <dcterms:modified xsi:type="dcterms:W3CDTF">2015-12-08T21:01:00Z</dcterms:modified>
</cp:coreProperties>
</file>