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AE" w:rsidRDefault="00D41CAE" w:rsidP="00D41CAE">
      <w:pPr>
        <w:rPr>
          <w:rFonts w:ascii="Times New Roman" w:hAnsi="Times New Roman" w:cs="Times New Roman"/>
          <w:b/>
          <w:sz w:val="24"/>
          <w:szCs w:val="24"/>
        </w:rPr>
      </w:pPr>
      <w:proofErr w:type="spellStart"/>
      <w:r w:rsidRPr="00D41CAE">
        <w:rPr>
          <w:rFonts w:ascii="Times New Roman" w:hAnsi="Times New Roman" w:cs="Times New Roman"/>
          <w:b/>
          <w:sz w:val="24"/>
          <w:szCs w:val="24"/>
        </w:rPr>
        <w:t>Fusakul</w:t>
      </w:r>
      <w:proofErr w:type="spellEnd"/>
      <w:r w:rsidRPr="00D41CAE">
        <w:rPr>
          <w:rFonts w:ascii="Times New Roman" w:hAnsi="Times New Roman" w:cs="Times New Roman"/>
          <w:b/>
          <w:sz w:val="24"/>
          <w:szCs w:val="24"/>
        </w:rPr>
        <w:t xml:space="preserve"> </w:t>
      </w:r>
      <w:r>
        <w:rPr>
          <w:rFonts w:ascii="Times New Roman" w:hAnsi="Times New Roman" w:cs="Times New Roman"/>
          <w:b/>
          <w:sz w:val="24"/>
          <w:szCs w:val="24"/>
        </w:rPr>
        <w:t xml:space="preserve">Y, </w:t>
      </w:r>
      <w:proofErr w:type="spellStart"/>
      <w:r w:rsidRPr="00D41CAE">
        <w:rPr>
          <w:rFonts w:ascii="Times New Roman" w:hAnsi="Times New Roman" w:cs="Times New Roman"/>
          <w:b/>
          <w:sz w:val="24"/>
          <w:szCs w:val="24"/>
        </w:rPr>
        <w:t>Aranyavalai</w:t>
      </w:r>
      <w:proofErr w:type="spellEnd"/>
      <w:r w:rsidRPr="00D41CAE">
        <w:rPr>
          <w:rFonts w:ascii="Times New Roman" w:hAnsi="Times New Roman" w:cs="Times New Roman"/>
          <w:b/>
          <w:sz w:val="24"/>
          <w:szCs w:val="24"/>
        </w:rPr>
        <w:t xml:space="preserve"> </w:t>
      </w:r>
      <w:r>
        <w:rPr>
          <w:rFonts w:ascii="Times New Roman" w:hAnsi="Times New Roman" w:cs="Times New Roman"/>
          <w:b/>
          <w:sz w:val="24"/>
          <w:szCs w:val="24"/>
        </w:rPr>
        <w:t xml:space="preserve">T, </w:t>
      </w:r>
      <w:proofErr w:type="spellStart"/>
      <w:r w:rsidRPr="00D41CAE">
        <w:rPr>
          <w:rFonts w:ascii="Times New Roman" w:hAnsi="Times New Roman" w:cs="Times New Roman"/>
          <w:b/>
          <w:sz w:val="24"/>
          <w:szCs w:val="24"/>
        </w:rPr>
        <w:t>Saensri</w:t>
      </w:r>
      <w:proofErr w:type="spellEnd"/>
      <w:r w:rsidRPr="00D41CAE">
        <w:rPr>
          <w:rFonts w:ascii="Times New Roman" w:hAnsi="Times New Roman" w:cs="Times New Roman"/>
          <w:b/>
          <w:sz w:val="24"/>
          <w:szCs w:val="24"/>
        </w:rPr>
        <w:t xml:space="preserve"> </w:t>
      </w:r>
      <w:r>
        <w:rPr>
          <w:rFonts w:ascii="Times New Roman" w:hAnsi="Times New Roman" w:cs="Times New Roman"/>
          <w:b/>
          <w:sz w:val="24"/>
          <w:szCs w:val="24"/>
        </w:rPr>
        <w:t xml:space="preserve">P, and et al. </w:t>
      </w:r>
      <w:r w:rsidRPr="00D41CAE">
        <w:rPr>
          <w:rFonts w:ascii="Times New Roman" w:hAnsi="Times New Roman" w:cs="Times New Roman"/>
          <w:b/>
          <w:sz w:val="24"/>
          <w:szCs w:val="24"/>
        </w:rPr>
        <w:t>Low-level laser therapy with a wris</w:t>
      </w:r>
      <w:r>
        <w:rPr>
          <w:rFonts w:ascii="Times New Roman" w:hAnsi="Times New Roman" w:cs="Times New Roman"/>
          <w:b/>
          <w:sz w:val="24"/>
          <w:szCs w:val="24"/>
        </w:rPr>
        <w:t xml:space="preserve">t splint to treat carpal tunnel </w:t>
      </w:r>
      <w:r w:rsidRPr="00D41CAE">
        <w:rPr>
          <w:rFonts w:ascii="Times New Roman" w:hAnsi="Times New Roman" w:cs="Times New Roman"/>
          <w:b/>
          <w:sz w:val="24"/>
          <w:szCs w:val="24"/>
        </w:rPr>
        <w:t>syndrome: a double-blinded randomized controlled trial</w:t>
      </w:r>
      <w:r>
        <w:rPr>
          <w:rFonts w:ascii="Times New Roman" w:hAnsi="Times New Roman" w:cs="Times New Roman"/>
          <w:b/>
          <w:sz w:val="24"/>
          <w:szCs w:val="24"/>
        </w:rPr>
        <w:t xml:space="preserve">. Lasers Med </w:t>
      </w:r>
      <w:proofErr w:type="spellStart"/>
      <w:r>
        <w:rPr>
          <w:rFonts w:ascii="Times New Roman" w:hAnsi="Times New Roman" w:cs="Times New Roman"/>
          <w:b/>
          <w:sz w:val="24"/>
          <w:szCs w:val="24"/>
        </w:rPr>
        <w:t>Sci</w:t>
      </w:r>
      <w:proofErr w:type="spellEnd"/>
      <w:r>
        <w:rPr>
          <w:rFonts w:ascii="Times New Roman" w:hAnsi="Times New Roman" w:cs="Times New Roman"/>
          <w:b/>
          <w:sz w:val="24"/>
          <w:szCs w:val="24"/>
        </w:rPr>
        <w:t xml:space="preserve"> 2014;</w:t>
      </w:r>
      <w:r w:rsidRPr="00D41CAE">
        <w:rPr>
          <w:rFonts w:ascii="Times New Roman" w:hAnsi="Times New Roman" w:cs="Times New Roman"/>
          <w:b/>
          <w:sz w:val="24"/>
          <w:szCs w:val="24"/>
        </w:rPr>
        <w:t xml:space="preserve"> 29:1279–1287</w:t>
      </w:r>
      <w:r>
        <w:rPr>
          <w:rFonts w:ascii="Times New Roman" w:hAnsi="Times New Roman" w:cs="Times New Roman"/>
          <w:b/>
          <w:sz w:val="24"/>
          <w:szCs w:val="24"/>
        </w:rPr>
        <w:t>.</w:t>
      </w:r>
    </w:p>
    <w:p w:rsidR="00D41CAE" w:rsidRDefault="00D41CAE" w:rsidP="00D41CAE">
      <w:pPr>
        <w:rPr>
          <w:rFonts w:ascii="Times New Roman" w:hAnsi="Times New Roman" w:cs="Times New Roman"/>
          <w:b/>
          <w:sz w:val="24"/>
          <w:szCs w:val="24"/>
        </w:rPr>
      </w:pPr>
      <w:r>
        <w:rPr>
          <w:rFonts w:ascii="Times New Roman" w:hAnsi="Times New Roman" w:cs="Times New Roman"/>
          <w:b/>
          <w:sz w:val="24"/>
          <w:szCs w:val="24"/>
        </w:rPr>
        <w:t>PMID: 24477392</w:t>
      </w:r>
    </w:p>
    <w:p w:rsidR="00D41CAE" w:rsidRDefault="00D41CAE" w:rsidP="00975B03">
      <w:pPr>
        <w:rPr>
          <w:rFonts w:ascii="Times New Roman" w:hAnsi="Times New Roman" w:cs="Times New Roman"/>
          <w:b/>
          <w:sz w:val="24"/>
          <w:szCs w:val="24"/>
        </w:rPr>
      </w:pPr>
    </w:p>
    <w:p w:rsidR="00786B7A" w:rsidRPr="00DA6192"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696D2D">
        <w:rPr>
          <w:rFonts w:ascii="Times New Roman" w:hAnsi="Times New Roman" w:cs="Times New Roman"/>
          <w:sz w:val="24"/>
          <w:szCs w:val="24"/>
        </w:rPr>
        <w:t xml:space="preserve"> </w:t>
      </w:r>
      <w:r w:rsidR="00D41CAE">
        <w:rPr>
          <w:rFonts w:ascii="Times New Roman" w:hAnsi="Times New Roman" w:cs="Times New Roman"/>
          <w:sz w:val="24"/>
          <w:szCs w:val="24"/>
        </w:rPr>
        <w:t>1-29</w:t>
      </w:r>
      <w:r w:rsidR="00975B03">
        <w:rPr>
          <w:rFonts w:ascii="Times New Roman" w:hAnsi="Times New Roman" w:cs="Times New Roman"/>
          <w:sz w:val="24"/>
          <w:szCs w:val="24"/>
        </w:rPr>
        <w:t>-16</w:t>
      </w:r>
    </w:p>
    <w:p w:rsidR="00786B7A"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Randomized controlled trial</w:t>
      </w:r>
    </w:p>
    <w:p w:rsidR="00975B03" w:rsidRPr="00DA6192" w:rsidRDefault="00975B03" w:rsidP="00975B03">
      <w:pPr>
        <w:rPr>
          <w:rFonts w:ascii="Times New Roman" w:hAnsi="Times New Roman" w:cs="Times New Roman"/>
          <w:sz w:val="24"/>
          <w:szCs w:val="24"/>
        </w:rPr>
      </w:pPr>
    </w:p>
    <w:p w:rsidR="004F6E23" w:rsidRPr="004F6E23" w:rsidRDefault="00786B7A" w:rsidP="004F6E23">
      <w:pPr>
        <w:autoSpaceDE w:val="0"/>
        <w:autoSpaceDN w:val="0"/>
        <w:adjustRightInd w:val="0"/>
        <w:rPr>
          <w:rFonts w:ascii="Times New Roman" w:hAnsi="Times New Roman" w:cs="Times New Roman"/>
          <w:color w:val="231F20"/>
          <w:sz w:val="24"/>
          <w:szCs w:val="24"/>
        </w:rPr>
      </w:pPr>
      <w:r w:rsidRPr="00DA6192">
        <w:rPr>
          <w:rFonts w:ascii="Times New Roman" w:hAnsi="Times New Roman" w:cs="Times New Roman"/>
          <w:b/>
          <w:sz w:val="24"/>
          <w:szCs w:val="24"/>
        </w:rPr>
        <w:t xml:space="preserve">Objective: </w:t>
      </w:r>
      <w:r w:rsidR="007E5205" w:rsidRPr="007E5205">
        <w:rPr>
          <w:rFonts w:ascii="Times New Roman" w:hAnsi="Times New Roman" w:cs="Times New Roman"/>
          <w:sz w:val="24"/>
          <w:szCs w:val="24"/>
        </w:rPr>
        <w:t>To investig</w:t>
      </w:r>
      <w:r w:rsidR="007E5205">
        <w:rPr>
          <w:rFonts w:ascii="Times New Roman" w:hAnsi="Times New Roman" w:cs="Times New Roman"/>
          <w:sz w:val="24"/>
          <w:szCs w:val="24"/>
        </w:rPr>
        <w:t xml:space="preserve">ate the </w:t>
      </w:r>
      <w:r w:rsidR="004F6E23" w:rsidRPr="004F6E23">
        <w:rPr>
          <w:rFonts w:ascii="Times New Roman" w:hAnsi="Times New Roman" w:cs="Times New Roman"/>
          <w:color w:val="231F20"/>
          <w:sz w:val="24"/>
          <w:szCs w:val="24"/>
        </w:rPr>
        <w:t xml:space="preserve">clinical and </w:t>
      </w:r>
      <w:proofErr w:type="spellStart"/>
      <w:r w:rsidR="004F6E23" w:rsidRPr="004F6E23">
        <w:rPr>
          <w:rFonts w:ascii="Times New Roman" w:hAnsi="Times New Roman" w:cs="Times New Roman"/>
          <w:color w:val="231F20"/>
          <w:sz w:val="24"/>
          <w:szCs w:val="24"/>
        </w:rPr>
        <w:t>electroneurophysiological</w:t>
      </w:r>
      <w:proofErr w:type="spellEnd"/>
      <w:r w:rsidR="004F6E23" w:rsidRPr="004F6E23">
        <w:rPr>
          <w:rFonts w:ascii="Times New Roman" w:hAnsi="Times New Roman" w:cs="Times New Roman"/>
          <w:color w:val="231F20"/>
          <w:sz w:val="24"/>
          <w:szCs w:val="24"/>
        </w:rPr>
        <w:t xml:space="preserve"> </w:t>
      </w:r>
      <w:r w:rsidR="007E5205">
        <w:rPr>
          <w:rFonts w:ascii="Times New Roman" w:hAnsi="Times New Roman" w:cs="Times New Roman"/>
          <w:sz w:val="24"/>
          <w:szCs w:val="24"/>
        </w:rPr>
        <w:t xml:space="preserve">effectiveness of </w:t>
      </w:r>
      <w:r w:rsidR="004F6E23">
        <w:rPr>
          <w:rFonts w:ascii="Times New Roman" w:hAnsi="Times New Roman" w:cs="Times New Roman"/>
          <w:sz w:val="24"/>
          <w:szCs w:val="24"/>
        </w:rPr>
        <w:t xml:space="preserve">low level laser therapy (LLLT) </w:t>
      </w:r>
      <w:r w:rsidR="004F6E23" w:rsidRPr="004F6E23">
        <w:rPr>
          <w:rFonts w:ascii="Times New Roman" w:hAnsi="Times New Roman" w:cs="Times New Roman"/>
          <w:color w:val="231F20"/>
          <w:sz w:val="24"/>
          <w:szCs w:val="24"/>
        </w:rPr>
        <w:t xml:space="preserve">combined with a wrist splint </w:t>
      </w:r>
      <w:r w:rsidR="004F6E23">
        <w:rPr>
          <w:rFonts w:ascii="Times New Roman" w:hAnsi="Times New Roman" w:cs="Times New Roman"/>
          <w:color w:val="231F20"/>
          <w:sz w:val="24"/>
          <w:szCs w:val="24"/>
        </w:rPr>
        <w:t xml:space="preserve">in the short and long term </w:t>
      </w:r>
      <w:r w:rsidR="004F6E23" w:rsidRPr="004F6E23">
        <w:rPr>
          <w:rFonts w:ascii="Times New Roman" w:hAnsi="Times New Roman" w:cs="Times New Roman"/>
          <w:color w:val="231F20"/>
          <w:sz w:val="24"/>
          <w:szCs w:val="24"/>
        </w:rPr>
        <w:t>for patients with mild to moderate</w:t>
      </w:r>
      <w:r w:rsidR="007E5205" w:rsidRPr="007E5205">
        <w:rPr>
          <w:rFonts w:ascii="Times New Roman" w:hAnsi="Times New Roman" w:cs="Times New Roman"/>
          <w:sz w:val="24"/>
          <w:szCs w:val="24"/>
        </w:rPr>
        <w:t xml:space="preserve"> carpal tunnel</w:t>
      </w:r>
      <w:r w:rsidR="007E5205">
        <w:rPr>
          <w:rFonts w:ascii="Times New Roman" w:hAnsi="Times New Roman" w:cs="Times New Roman"/>
          <w:sz w:val="24"/>
          <w:szCs w:val="24"/>
        </w:rPr>
        <w:t xml:space="preserve"> </w:t>
      </w:r>
      <w:r w:rsidR="007E5205" w:rsidRPr="007E5205">
        <w:rPr>
          <w:rFonts w:ascii="Times New Roman" w:hAnsi="Times New Roman" w:cs="Times New Roman"/>
          <w:sz w:val="24"/>
          <w:szCs w:val="24"/>
        </w:rPr>
        <w:t>syndrome</w:t>
      </w:r>
      <w:r w:rsidR="007E5205">
        <w:rPr>
          <w:rFonts w:ascii="Times New Roman" w:hAnsi="Times New Roman" w:cs="Times New Roman"/>
          <w:sz w:val="24"/>
          <w:szCs w:val="24"/>
        </w:rPr>
        <w:t xml:space="preserve"> </w:t>
      </w:r>
      <w:r w:rsidR="007E5205">
        <w:rPr>
          <w:rFonts w:ascii="Times New Roman" w:hAnsi="Times New Roman" w:cs="Times New Roman"/>
          <w:color w:val="231F20"/>
          <w:sz w:val="24"/>
          <w:szCs w:val="24"/>
        </w:rPr>
        <w:t>(CTS)</w:t>
      </w:r>
      <w:r w:rsidR="007E5205" w:rsidRPr="007E5205">
        <w:rPr>
          <w:rFonts w:ascii="Times New Roman" w:hAnsi="Times New Roman" w:cs="Times New Roman"/>
          <w:sz w:val="24"/>
          <w:szCs w:val="24"/>
        </w:rPr>
        <w:t xml:space="preserve">. </w:t>
      </w:r>
    </w:p>
    <w:p w:rsidR="004F6E23" w:rsidRPr="004F6E23" w:rsidRDefault="004F6E23" w:rsidP="004F6E23">
      <w:pPr>
        <w:rPr>
          <w:rFonts w:ascii="Times New Roman" w:hAnsi="Times New Roman" w:cs="Times New Roman"/>
          <w:color w:val="231F20"/>
          <w:sz w:val="24"/>
          <w:szCs w:val="24"/>
        </w:rPr>
      </w:pPr>
    </w:p>
    <w:p w:rsidR="00761B0C" w:rsidRDefault="00761B0C" w:rsidP="004F6E23">
      <w:pPr>
        <w:rPr>
          <w:rFonts w:ascii="Times New Roman" w:hAnsi="Times New Roman" w:cs="Times New Roman"/>
          <w:b/>
          <w:sz w:val="24"/>
          <w:szCs w:val="24"/>
        </w:rPr>
      </w:pPr>
      <w:r>
        <w:rPr>
          <w:rFonts w:ascii="Times New Roman" w:hAnsi="Times New Roman" w:cs="Times New Roman"/>
          <w:b/>
          <w:sz w:val="24"/>
          <w:szCs w:val="24"/>
        </w:rPr>
        <w:t>Summary of Results</w:t>
      </w:r>
      <w:r w:rsidRPr="00D4746C">
        <w:rPr>
          <w:rFonts w:ascii="Times New Roman" w:hAnsi="Times New Roman" w:cs="Times New Roman"/>
          <w:b/>
          <w:sz w:val="24"/>
          <w:szCs w:val="24"/>
        </w:rPr>
        <w:t>:</w:t>
      </w:r>
    </w:p>
    <w:p w:rsidR="00265E74" w:rsidRPr="00D4746C" w:rsidRDefault="00265E74" w:rsidP="00975B03">
      <w:pPr>
        <w:rPr>
          <w:rFonts w:ascii="Times New Roman" w:hAnsi="Times New Roman" w:cs="Times New Roman"/>
          <w:b/>
          <w:sz w:val="24"/>
          <w:szCs w:val="24"/>
        </w:rPr>
      </w:pPr>
    </w:p>
    <w:p w:rsidR="00C062BB" w:rsidRPr="0008340E" w:rsidRDefault="0008340E" w:rsidP="00C062BB">
      <w:pPr>
        <w:pStyle w:val="ListParagraph"/>
        <w:numPr>
          <w:ilvl w:val="0"/>
          <w:numId w:val="4"/>
        </w:numPr>
        <w:rPr>
          <w:rFonts w:ascii="Times New Roman" w:hAnsi="Times New Roman" w:cs="Times New Roman"/>
          <w:sz w:val="24"/>
          <w:szCs w:val="24"/>
        </w:rPr>
      </w:pPr>
      <w:r w:rsidRPr="0008340E">
        <w:rPr>
          <w:rFonts w:ascii="Times New Roman" w:hAnsi="Times New Roman" w:cs="Times New Roman"/>
          <w:sz w:val="24"/>
          <w:szCs w:val="24"/>
        </w:rPr>
        <w:t>A total of 59 patients or 112 hands were divided into 2</w:t>
      </w:r>
      <w:r w:rsidR="00C062BB" w:rsidRPr="0008340E">
        <w:rPr>
          <w:rFonts w:ascii="Times New Roman" w:hAnsi="Times New Roman" w:cs="Times New Roman"/>
          <w:sz w:val="24"/>
          <w:szCs w:val="24"/>
        </w:rPr>
        <w:t xml:space="preserve"> treatment groups: 1) </w:t>
      </w:r>
      <w:r w:rsidRPr="0008340E">
        <w:rPr>
          <w:rFonts w:ascii="Times New Roman" w:hAnsi="Times New Roman" w:cs="Times New Roman"/>
          <w:sz w:val="24"/>
          <w:szCs w:val="24"/>
        </w:rPr>
        <w:t xml:space="preserve">LLLT </w:t>
      </w:r>
      <w:r w:rsidR="00C062BB" w:rsidRPr="0008340E">
        <w:rPr>
          <w:rFonts w:ascii="Times New Roman" w:hAnsi="Times New Roman" w:cs="Times New Roman"/>
          <w:sz w:val="24"/>
          <w:szCs w:val="24"/>
        </w:rPr>
        <w:t xml:space="preserve">+ </w:t>
      </w:r>
      <w:r w:rsidRPr="0008340E">
        <w:rPr>
          <w:rFonts w:ascii="Times New Roman" w:hAnsi="Times New Roman" w:cs="Times New Roman"/>
          <w:sz w:val="24"/>
          <w:szCs w:val="24"/>
        </w:rPr>
        <w:t xml:space="preserve">wrist </w:t>
      </w:r>
      <w:r w:rsidR="00C062BB" w:rsidRPr="0008340E">
        <w:rPr>
          <w:rFonts w:ascii="Times New Roman" w:hAnsi="Times New Roman" w:cs="Times New Roman"/>
          <w:sz w:val="24"/>
          <w:szCs w:val="24"/>
        </w:rPr>
        <w:t xml:space="preserve">splint, </w:t>
      </w:r>
      <w:r w:rsidRPr="0008340E">
        <w:rPr>
          <w:rFonts w:ascii="Times New Roman" w:hAnsi="Times New Roman" w:cs="Times New Roman"/>
          <w:sz w:val="24"/>
          <w:szCs w:val="24"/>
        </w:rPr>
        <w:t xml:space="preserve">and </w:t>
      </w:r>
      <w:r w:rsidR="00C062BB" w:rsidRPr="0008340E">
        <w:rPr>
          <w:rFonts w:ascii="Times New Roman" w:hAnsi="Times New Roman" w:cs="Times New Roman"/>
          <w:sz w:val="24"/>
          <w:szCs w:val="24"/>
        </w:rPr>
        <w:t xml:space="preserve">2) </w:t>
      </w:r>
      <w:r w:rsidRPr="0008340E">
        <w:rPr>
          <w:rFonts w:ascii="Times New Roman" w:hAnsi="Times New Roman" w:cs="Times New Roman"/>
          <w:sz w:val="24"/>
          <w:szCs w:val="24"/>
        </w:rPr>
        <w:t xml:space="preserve">placebo LLLT </w:t>
      </w:r>
      <w:r w:rsidR="00C062BB" w:rsidRPr="0008340E">
        <w:rPr>
          <w:rFonts w:ascii="Times New Roman" w:hAnsi="Times New Roman" w:cs="Times New Roman"/>
          <w:sz w:val="24"/>
          <w:szCs w:val="24"/>
        </w:rPr>
        <w:t xml:space="preserve">+ </w:t>
      </w:r>
      <w:r w:rsidRPr="0008340E">
        <w:rPr>
          <w:rFonts w:ascii="Times New Roman" w:hAnsi="Times New Roman" w:cs="Times New Roman"/>
          <w:sz w:val="24"/>
          <w:szCs w:val="24"/>
        </w:rPr>
        <w:t xml:space="preserve">wrist </w:t>
      </w:r>
      <w:r w:rsidR="00C062BB" w:rsidRPr="0008340E">
        <w:rPr>
          <w:rFonts w:ascii="Times New Roman" w:hAnsi="Times New Roman" w:cs="Times New Roman"/>
          <w:sz w:val="24"/>
          <w:szCs w:val="24"/>
        </w:rPr>
        <w:t>splint.</w:t>
      </w:r>
    </w:p>
    <w:p w:rsidR="0008340E" w:rsidRPr="0008340E" w:rsidRDefault="00761B0C" w:rsidP="0008340E">
      <w:pPr>
        <w:pStyle w:val="ListParagraph"/>
        <w:numPr>
          <w:ilvl w:val="0"/>
          <w:numId w:val="4"/>
        </w:numPr>
        <w:rPr>
          <w:rFonts w:ascii="Times New Roman" w:hAnsi="Times New Roman" w:cs="Times New Roman"/>
          <w:sz w:val="24"/>
          <w:szCs w:val="24"/>
        </w:rPr>
      </w:pPr>
      <w:r w:rsidRPr="0008340E">
        <w:rPr>
          <w:rFonts w:ascii="Times New Roman" w:hAnsi="Times New Roman" w:cs="Times New Roman"/>
          <w:sz w:val="24"/>
          <w:szCs w:val="24"/>
        </w:rPr>
        <w:t xml:space="preserve">The results of this </w:t>
      </w:r>
      <w:r w:rsidR="0021471B" w:rsidRPr="0008340E">
        <w:rPr>
          <w:rFonts w:ascii="Times New Roman" w:hAnsi="Times New Roman" w:cs="Times New Roman"/>
          <w:sz w:val="24"/>
          <w:szCs w:val="24"/>
        </w:rPr>
        <w:t xml:space="preserve">study </w:t>
      </w:r>
      <w:r w:rsidR="00C0732C" w:rsidRPr="0008340E">
        <w:rPr>
          <w:rFonts w:ascii="Times New Roman" w:hAnsi="Times New Roman" w:cs="Times New Roman"/>
          <w:sz w:val="24"/>
          <w:szCs w:val="24"/>
        </w:rPr>
        <w:t xml:space="preserve">suggest that </w:t>
      </w:r>
      <w:r w:rsidR="0008340E">
        <w:rPr>
          <w:rFonts w:ascii="Times New Roman" w:hAnsi="Times New Roman" w:cs="Times New Roman"/>
          <w:sz w:val="24"/>
          <w:szCs w:val="24"/>
        </w:rPr>
        <w:t xml:space="preserve">LLLT </w:t>
      </w:r>
      <w:r w:rsidR="0008340E" w:rsidRPr="0008340E">
        <w:rPr>
          <w:rFonts w:ascii="Times New Roman" w:hAnsi="Times New Roman" w:cs="Times New Roman"/>
          <w:sz w:val="24"/>
          <w:szCs w:val="24"/>
        </w:rPr>
        <w:t xml:space="preserve">is </w:t>
      </w:r>
      <w:r w:rsidR="0008340E">
        <w:rPr>
          <w:rFonts w:ascii="Times New Roman" w:hAnsi="Times New Roman" w:cs="Times New Roman"/>
          <w:sz w:val="24"/>
          <w:szCs w:val="24"/>
        </w:rPr>
        <w:t xml:space="preserve">an effective alternative </w:t>
      </w:r>
      <w:r w:rsidR="0008340E" w:rsidRPr="0008340E">
        <w:rPr>
          <w:rFonts w:ascii="Times New Roman" w:hAnsi="Times New Roman" w:cs="Times New Roman"/>
          <w:sz w:val="24"/>
          <w:szCs w:val="24"/>
        </w:rPr>
        <w:t>conservat</w:t>
      </w:r>
      <w:r w:rsidR="0008340E">
        <w:rPr>
          <w:rFonts w:ascii="Times New Roman" w:hAnsi="Times New Roman" w:cs="Times New Roman"/>
          <w:sz w:val="24"/>
          <w:szCs w:val="24"/>
        </w:rPr>
        <w:t>ive treatment</w:t>
      </w:r>
      <w:r w:rsidR="0008340E" w:rsidRPr="0008340E">
        <w:rPr>
          <w:rFonts w:ascii="Times New Roman" w:hAnsi="Times New Roman" w:cs="Times New Roman"/>
          <w:sz w:val="24"/>
          <w:szCs w:val="24"/>
        </w:rPr>
        <w:t xml:space="preserve"> for patients </w:t>
      </w:r>
      <w:r w:rsidR="0008340E">
        <w:rPr>
          <w:rFonts w:ascii="Times New Roman" w:hAnsi="Times New Roman" w:cs="Times New Roman"/>
          <w:sz w:val="24"/>
          <w:szCs w:val="24"/>
        </w:rPr>
        <w:t xml:space="preserve">with </w:t>
      </w:r>
      <w:r w:rsidR="0008340E" w:rsidRPr="0008340E">
        <w:rPr>
          <w:rFonts w:ascii="Times New Roman" w:hAnsi="Times New Roman" w:cs="Times New Roman"/>
          <w:sz w:val="24"/>
          <w:szCs w:val="24"/>
        </w:rPr>
        <w:t>mild to moderate</w:t>
      </w:r>
      <w:r w:rsidR="0008340E">
        <w:rPr>
          <w:rFonts w:ascii="Times New Roman" w:hAnsi="Times New Roman" w:cs="Times New Roman"/>
          <w:sz w:val="24"/>
          <w:szCs w:val="24"/>
        </w:rPr>
        <w:t xml:space="preserve"> </w:t>
      </w:r>
      <w:r w:rsidR="0008340E" w:rsidRPr="0008340E">
        <w:rPr>
          <w:rFonts w:ascii="Times New Roman" w:hAnsi="Times New Roman" w:cs="Times New Roman"/>
          <w:sz w:val="24"/>
          <w:szCs w:val="24"/>
        </w:rPr>
        <w:t>CTS. It can improve hand grip strength and</w:t>
      </w:r>
      <w:r w:rsidR="0008340E">
        <w:rPr>
          <w:rFonts w:ascii="Times New Roman" w:hAnsi="Times New Roman" w:cs="Times New Roman"/>
          <w:sz w:val="24"/>
          <w:szCs w:val="24"/>
        </w:rPr>
        <w:t xml:space="preserve"> o</w:t>
      </w:r>
      <w:r w:rsidR="0008340E" w:rsidRPr="0008340E">
        <w:rPr>
          <w:rFonts w:ascii="Times New Roman" w:hAnsi="Times New Roman" w:cs="Times New Roman"/>
          <w:sz w:val="24"/>
          <w:szCs w:val="24"/>
        </w:rPr>
        <w:t xml:space="preserve">ne </w:t>
      </w:r>
      <w:proofErr w:type="spellStart"/>
      <w:r w:rsidR="0008340E" w:rsidRPr="0008340E">
        <w:rPr>
          <w:rFonts w:ascii="Times New Roman" w:hAnsi="Times New Roman" w:cs="Times New Roman"/>
          <w:sz w:val="24"/>
          <w:szCs w:val="24"/>
        </w:rPr>
        <w:t>electroneurophysiological</w:t>
      </w:r>
      <w:proofErr w:type="spellEnd"/>
      <w:r w:rsidR="0008340E" w:rsidRPr="0008340E">
        <w:rPr>
          <w:rFonts w:ascii="Times New Roman" w:hAnsi="Times New Roman" w:cs="Times New Roman"/>
          <w:sz w:val="24"/>
          <w:szCs w:val="24"/>
        </w:rPr>
        <w:t xml:space="preserve"> parameter</w:t>
      </w:r>
      <w:r w:rsidR="0008340E">
        <w:rPr>
          <w:rFonts w:ascii="Times New Roman" w:hAnsi="Times New Roman" w:cs="Times New Roman"/>
          <w:sz w:val="24"/>
          <w:szCs w:val="24"/>
        </w:rPr>
        <w:t xml:space="preserve"> (distal motor latency)</w:t>
      </w:r>
      <w:r w:rsidR="0008340E" w:rsidRPr="0008340E">
        <w:rPr>
          <w:rFonts w:ascii="Times New Roman" w:hAnsi="Times New Roman" w:cs="Times New Roman"/>
          <w:sz w:val="24"/>
          <w:szCs w:val="24"/>
        </w:rPr>
        <w:t xml:space="preserve"> with a carry-over effect up to 3 months after treatment for grip strength</w:t>
      </w:r>
      <w:r w:rsidR="0008340E">
        <w:rPr>
          <w:rFonts w:ascii="Times New Roman" w:hAnsi="Times New Roman" w:cs="Times New Roman"/>
          <w:sz w:val="24"/>
          <w:szCs w:val="24"/>
        </w:rPr>
        <w:t>.</w:t>
      </w:r>
    </w:p>
    <w:p w:rsidR="0008340E" w:rsidRPr="0008340E" w:rsidRDefault="0008340E" w:rsidP="0008340E">
      <w:pPr>
        <w:pStyle w:val="ListParagraph"/>
        <w:ind w:left="1080"/>
        <w:rPr>
          <w:rFonts w:ascii="Times New Roman" w:hAnsi="Times New Roman" w:cs="Times New Roman"/>
          <w:b/>
          <w:sz w:val="24"/>
          <w:szCs w:val="24"/>
        </w:rPr>
      </w:pPr>
    </w:p>
    <w:p w:rsidR="00786B7A" w:rsidRPr="0008340E" w:rsidRDefault="00786B7A" w:rsidP="0008340E">
      <w:pPr>
        <w:rPr>
          <w:rFonts w:ascii="Times New Roman" w:hAnsi="Times New Roman" w:cs="Times New Roman"/>
          <w:b/>
          <w:sz w:val="24"/>
          <w:szCs w:val="24"/>
        </w:rPr>
      </w:pPr>
      <w:r w:rsidRPr="0008340E">
        <w:rPr>
          <w:rFonts w:ascii="Times New Roman" w:hAnsi="Times New Roman" w:cs="Times New Roman"/>
          <w:b/>
          <w:sz w:val="24"/>
          <w:szCs w:val="24"/>
        </w:rPr>
        <w:t>Reasons not to cite as evidence:</w:t>
      </w:r>
    </w:p>
    <w:p w:rsidR="00265E74" w:rsidRPr="00D4746C" w:rsidRDefault="00265E74" w:rsidP="00975B03">
      <w:pPr>
        <w:rPr>
          <w:rFonts w:ascii="Times New Roman" w:hAnsi="Times New Roman" w:cs="Times New Roman"/>
          <w:b/>
          <w:sz w:val="24"/>
          <w:szCs w:val="24"/>
        </w:rPr>
      </w:pPr>
    </w:p>
    <w:p w:rsidR="00AD1E66" w:rsidRPr="00475191" w:rsidRDefault="00D4746C" w:rsidP="00475191">
      <w:pPr>
        <w:pStyle w:val="ListParagraph"/>
        <w:numPr>
          <w:ilvl w:val="0"/>
          <w:numId w:val="1"/>
        </w:numPr>
        <w:rPr>
          <w:rFonts w:ascii="Times New Roman" w:hAnsi="Times New Roman" w:cs="Times New Roman"/>
          <w:sz w:val="24"/>
          <w:szCs w:val="24"/>
        </w:rPr>
      </w:pPr>
      <w:r w:rsidRPr="00695F78">
        <w:rPr>
          <w:rFonts w:ascii="Times New Roman" w:hAnsi="Times New Roman" w:cs="Times New Roman"/>
          <w:sz w:val="24"/>
          <w:szCs w:val="24"/>
        </w:rPr>
        <w:t>The designation of a primary outcome was not clear.</w:t>
      </w:r>
      <w:r w:rsidR="00245EB3" w:rsidRPr="00695F78">
        <w:rPr>
          <w:rFonts w:ascii="Times New Roman" w:hAnsi="Times New Roman" w:cs="Times New Roman"/>
          <w:sz w:val="24"/>
          <w:szCs w:val="24"/>
        </w:rPr>
        <w:t xml:space="preserve"> </w:t>
      </w:r>
      <w:r w:rsidR="00695F78" w:rsidRPr="00695F78">
        <w:rPr>
          <w:rFonts w:ascii="Times New Roman" w:hAnsi="Times New Roman" w:cs="Times New Roman"/>
          <w:sz w:val="24"/>
          <w:szCs w:val="24"/>
        </w:rPr>
        <w:t xml:space="preserve">Nine </w:t>
      </w:r>
      <w:r w:rsidR="006918A3" w:rsidRPr="00695F78">
        <w:rPr>
          <w:rFonts w:ascii="Times New Roman" w:hAnsi="Times New Roman" w:cs="Times New Roman"/>
          <w:sz w:val="24"/>
          <w:szCs w:val="24"/>
        </w:rPr>
        <w:t>o</w:t>
      </w:r>
      <w:r w:rsidR="00245EB3" w:rsidRPr="00695F78">
        <w:rPr>
          <w:rFonts w:ascii="Times New Roman" w:hAnsi="Times New Roman" w:cs="Times New Roman"/>
          <w:sz w:val="24"/>
          <w:szCs w:val="24"/>
        </w:rPr>
        <w:t>utcome measures</w:t>
      </w:r>
      <w:r w:rsidR="00695F78" w:rsidRPr="00695F78">
        <w:rPr>
          <w:rFonts w:ascii="Times New Roman" w:hAnsi="Times New Roman" w:cs="Times New Roman"/>
          <w:sz w:val="24"/>
          <w:szCs w:val="24"/>
        </w:rPr>
        <w:t xml:space="preserve"> </w:t>
      </w:r>
      <w:r w:rsidR="00695F78" w:rsidRPr="00AD1E66">
        <w:rPr>
          <w:rFonts w:ascii="Times New Roman" w:hAnsi="Times New Roman" w:cs="Times New Roman"/>
          <w:sz w:val="24"/>
          <w:szCs w:val="24"/>
        </w:rPr>
        <w:t>assessed at 5 and 12 weeks after treatment</w:t>
      </w:r>
      <w:r w:rsidR="00245EB3" w:rsidRPr="00AD1E66">
        <w:rPr>
          <w:rFonts w:ascii="Times New Roman" w:hAnsi="Times New Roman" w:cs="Times New Roman"/>
          <w:sz w:val="24"/>
          <w:szCs w:val="24"/>
        </w:rPr>
        <w:t xml:space="preserve"> </w:t>
      </w:r>
      <w:r w:rsidR="006918A3" w:rsidRPr="00AD1E66">
        <w:rPr>
          <w:rFonts w:ascii="Times New Roman" w:hAnsi="Times New Roman" w:cs="Times New Roman"/>
          <w:sz w:val="24"/>
          <w:szCs w:val="24"/>
        </w:rPr>
        <w:t>were reported including</w:t>
      </w:r>
      <w:r w:rsidR="00245EB3" w:rsidRPr="00AD1E66">
        <w:rPr>
          <w:rFonts w:ascii="Times New Roman" w:hAnsi="Times New Roman" w:cs="Times New Roman"/>
          <w:sz w:val="24"/>
          <w:szCs w:val="24"/>
        </w:rPr>
        <w:t xml:space="preserve"> </w:t>
      </w:r>
      <w:r w:rsidR="00976EAA" w:rsidRPr="00AD1E66">
        <w:rPr>
          <w:rFonts w:ascii="Times New Roman" w:hAnsi="Times New Roman" w:cs="Times New Roman"/>
          <w:sz w:val="24"/>
          <w:szCs w:val="24"/>
        </w:rPr>
        <w:t>the</w:t>
      </w:r>
      <w:r w:rsidR="00C0732C" w:rsidRPr="00AD1E66">
        <w:rPr>
          <w:rFonts w:ascii="Times New Roman" w:hAnsi="Times New Roman" w:cs="Times New Roman"/>
          <w:sz w:val="24"/>
          <w:szCs w:val="24"/>
        </w:rPr>
        <w:t xml:space="preserve"> </w:t>
      </w:r>
      <w:r w:rsidR="00695F78" w:rsidRPr="00AD1E66">
        <w:rPr>
          <w:rFonts w:ascii="Times New Roman" w:hAnsi="Times New Roman" w:cs="Times New Roman"/>
          <w:sz w:val="24"/>
          <w:szCs w:val="24"/>
        </w:rPr>
        <w:t xml:space="preserve">VAS pain scale, </w:t>
      </w:r>
      <w:r w:rsidR="00C0732C" w:rsidRPr="00AD1E66">
        <w:rPr>
          <w:rFonts w:ascii="Times New Roman" w:hAnsi="Times New Roman" w:cs="Times New Roman"/>
          <w:sz w:val="24"/>
          <w:szCs w:val="24"/>
        </w:rPr>
        <w:t>Boston symptom severity scale</w:t>
      </w:r>
      <w:r w:rsidR="00695F78" w:rsidRPr="00AD1E66">
        <w:rPr>
          <w:rFonts w:ascii="Times New Roman" w:hAnsi="Times New Roman" w:cs="Times New Roman"/>
          <w:sz w:val="24"/>
          <w:szCs w:val="24"/>
        </w:rPr>
        <w:t>,</w:t>
      </w:r>
      <w:r w:rsidR="00C0732C" w:rsidRPr="00AD1E66">
        <w:rPr>
          <w:rFonts w:ascii="Times New Roman" w:hAnsi="Times New Roman" w:cs="Times New Roman"/>
          <w:sz w:val="24"/>
          <w:szCs w:val="24"/>
        </w:rPr>
        <w:t xml:space="preserve"> the</w:t>
      </w:r>
      <w:r w:rsidR="00695F78" w:rsidRPr="00AD1E66">
        <w:rPr>
          <w:rFonts w:ascii="Times New Roman" w:hAnsi="Times New Roman" w:cs="Times New Roman"/>
          <w:sz w:val="24"/>
          <w:szCs w:val="24"/>
        </w:rPr>
        <w:t xml:space="preserve"> Boston</w:t>
      </w:r>
      <w:r w:rsidR="00C0732C" w:rsidRPr="00AD1E66">
        <w:rPr>
          <w:rFonts w:ascii="Times New Roman" w:hAnsi="Times New Roman" w:cs="Times New Roman"/>
          <w:sz w:val="24"/>
          <w:szCs w:val="24"/>
        </w:rPr>
        <w:t xml:space="preserve"> functional </w:t>
      </w:r>
      <w:r w:rsidR="00695F78" w:rsidRPr="00AD1E66">
        <w:rPr>
          <w:rFonts w:ascii="Times New Roman" w:hAnsi="Times New Roman" w:cs="Times New Roman"/>
          <w:sz w:val="24"/>
          <w:szCs w:val="24"/>
        </w:rPr>
        <w:t xml:space="preserve">status </w:t>
      </w:r>
      <w:r w:rsidR="00C0732C" w:rsidRPr="00AD1E66">
        <w:rPr>
          <w:rFonts w:ascii="Times New Roman" w:hAnsi="Times New Roman" w:cs="Times New Roman"/>
          <w:sz w:val="24"/>
          <w:szCs w:val="24"/>
        </w:rPr>
        <w:t xml:space="preserve">scale, </w:t>
      </w:r>
      <w:r w:rsidR="00695F78" w:rsidRPr="00AD1E66">
        <w:rPr>
          <w:rFonts w:ascii="Times New Roman" w:hAnsi="Times New Roman" w:cs="Times New Roman"/>
          <w:sz w:val="24"/>
          <w:szCs w:val="24"/>
        </w:rPr>
        <w:t xml:space="preserve">grip strength, pinch strength, and nerve conduction tests </w:t>
      </w:r>
      <w:r w:rsidR="00E26189" w:rsidRPr="00AD1E66">
        <w:rPr>
          <w:rFonts w:ascii="Times New Roman" w:hAnsi="Times New Roman" w:cs="Times New Roman"/>
          <w:sz w:val="24"/>
          <w:szCs w:val="24"/>
        </w:rPr>
        <w:t>which included 4 parameters</w:t>
      </w:r>
      <w:r w:rsidR="00C0732C" w:rsidRPr="00AD1E66">
        <w:rPr>
          <w:rFonts w:ascii="Times New Roman" w:hAnsi="Times New Roman" w:cs="Times New Roman"/>
          <w:sz w:val="24"/>
          <w:szCs w:val="24"/>
        </w:rPr>
        <w:t xml:space="preserve">. </w:t>
      </w:r>
    </w:p>
    <w:p w:rsidR="00442862" w:rsidRDefault="00E26189" w:rsidP="00442862">
      <w:pPr>
        <w:pStyle w:val="ListParagraph"/>
        <w:numPr>
          <w:ilvl w:val="0"/>
          <w:numId w:val="1"/>
        </w:numPr>
        <w:rPr>
          <w:rFonts w:ascii="Times New Roman" w:hAnsi="Times New Roman" w:cs="Times New Roman"/>
          <w:sz w:val="24"/>
          <w:szCs w:val="24"/>
        </w:rPr>
      </w:pPr>
      <w:r w:rsidRPr="00AD1E66">
        <w:rPr>
          <w:rFonts w:ascii="Times New Roman" w:hAnsi="Times New Roman" w:cs="Times New Roman"/>
          <w:sz w:val="24"/>
          <w:szCs w:val="24"/>
        </w:rPr>
        <w:t xml:space="preserve">Only </w:t>
      </w:r>
      <w:r w:rsidR="00AD1E66">
        <w:rPr>
          <w:rFonts w:ascii="Times New Roman" w:hAnsi="Times New Roman" w:cs="Times New Roman"/>
          <w:sz w:val="24"/>
          <w:szCs w:val="24"/>
        </w:rPr>
        <w:t>one of 10</w:t>
      </w:r>
      <w:r w:rsidRPr="00AD1E66">
        <w:rPr>
          <w:rFonts w:ascii="Times New Roman" w:hAnsi="Times New Roman" w:cs="Times New Roman"/>
          <w:sz w:val="24"/>
          <w:szCs w:val="24"/>
        </w:rPr>
        <w:t xml:space="preserve"> </w:t>
      </w:r>
      <w:r w:rsidR="00AC3371" w:rsidRPr="00AD1E66">
        <w:rPr>
          <w:rFonts w:ascii="Times New Roman" w:hAnsi="Times New Roman" w:cs="Times New Roman"/>
          <w:sz w:val="24"/>
          <w:szCs w:val="24"/>
        </w:rPr>
        <w:t>“</w:t>
      </w:r>
      <w:r w:rsidR="00AC3371" w:rsidRPr="00AD1E66">
        <w:rPr>
          <w:rFonts w:ascii="Times New Roman" w:hAnsi="Times New Roman" w:cs="Times New Roman"/>
          <w:i/>
          <w:sz w:val="24"/>
          <w:szCs w:val="24"/>
        </w:rPr>
        <w:t>p”</w:t>
      </w:r>
      <w:r w:rsidR="00AC3371" w:rsidRPr="00AD1E66">
        <w:rPr>
          <w:rFonts w:ascii="Times New Roman" w:hAnsi="Times New Roman" w:cs="Times New Roman"/>
          <w:sz w:val="24"/>
          <w:szCs w:val="24"/>
        </w:rPr>
        <w:t xml:space="preserve"> values for the </w:t>
      </w:r>
      <w:r w:rsidR="005F6F87">
        <w:rPr>
          <w:rFonts w:ascii="Times New Roman" w:hAnsi="Times New Roman" w:cs="Times New Roman"/>
          <w:sz w:val="24"/>
          <w:szCs w:val="24"/>
        </w:rPr>
        <w:t xml:space="preserve">5 </w:t>
      </w:r>
      <w:r w:rsidR="00AC3371" w:rsidRPr="00AD1E66">
        <w:rPr>
          <w:rFonts w:ascii="Times New Roman" w:hAnsi="Times New Roman" w:cs="Times New Roman"/>
          <w:sz w:val="24"/>
          <w:szCs w:val="24"/>
        </w:rPr>
        <w:t xml:space="preserve">clinical parameters </w:t>
      </w:r>
      <w:r w:rsidR="005F6F87">
        <w:rPr>
          <w:rFonts w:ascii="Times New Roman" w:hAnsi="Times New Roman" w:cs="Times New Roman"/>
          <w:sz w:val="24"/>
          <w:szCs w:val="24"/>
        </w:rPr>
        <w:t xml:space="preserve">at both follow-up times </w:t>
      </w:r>
      <w:r w:rsidRPr="00AD1E66">
        <w:rPr>
          <w:rFonts w:ascii="Times New Roman" w:hAnsi="Times New Roman" w:cs="Times New Roman"/>
          <w:sz w:val="24"/>
          <w:szCs w:val="24"/>
        </w:rPr>
        <w:t>was statistically significant and showed a positive difference</w:t>
      </w:r>
      <w:r w:rsidR="00C26365" w:rsidRPr="00AD1E66">
        <w:rPr>
          <w:rFonts w:ascii="Times New Roman" w:hAnsi="Times New Roman" w:cs="Times New Roman"/>
          <w:sz w:val="24"/>
          <w:szCs w:val="24"/>
        </w:rPr>
        <w:t xml:space="preserve"> between groups</w:t>
      </w:r>
      <w:r w:rsidR="00900DB3" w:rsidRPr="00AD1E66">
        <w:rPr>
          <w:rFonts w:ascii="Times New Roman" w:hAnsi="Times New Roman" w:cs="Times New Roman"/>
          <w:sz w:val="24"/>
          <w:szCs w:val="24"/>
        </w:rPr>
        <w:t xml:space="preserve"> </w:t>
      </w:r>
      <w:r w:rsidR="005F6F87">
        <w:rPr>
          <w:rFonts w:ascii="Times New Roman" w:hAnsi="Times New Roman" w:cs="Times New Roman"/>
          <w:sz w:val="24"/>
          <w:szCs w:val="24"/>
        </w:rPr>
        <w:t xml:space="preserve">(symptom severity decreased after 5 weeks in </w:t>
      </w:r>
      <w:r w:rsidR="005F6F87" w:rsidRPr="00AD1E66">
        <w:rPr>
          <w:rFonts w:ascii="Times New Roman" w:hAnsi="Times New Roman" w:cs="Times New Roman"/>
          <w:sz w:val="24"/>
          <w:szCs w:val="24"/>
        </w:rPr>
        <w:t>the LLLT group</w:t>
      </w:r>
      <w:r w:rsidR="005F6F87">
        <w:rPr>
          <w:rFonts w:ascii="Times New Roman" w:hAnsi="Times New Roman" w:cs="Times New Roman"/>
          <w:sz w:val="24"/>
          <w:szCs w:val="24"/>
        </w:rPr>
        <w:t>)</w:t>
      </w:r>
      <w:r w:rsidRPr="00AD1E66">
        <w:rPr>
          <w:rFonts w:ascii="Times New Roman" w:hAnsi="Times New Roman" w:cs="Times New Roman"/>
          <w:sz w:val="24"/>
          <w:szCs w:val="24"/>
        </w:rPr>
        <w:t xml:space="preserve">. </w:t>
      </w:r>
      <w:r w:rsidR="00AD1E66">
        <w:rPr>
          <w:rFonts w:ascii="Times New Roman" w:hAnsi="Times New Roman" w:cs="Times New Roman"/>
          <w:sz w:val="24"/>
          <w:szCs w:val="24"/>
        </w:rPr>
        <w:t xml:space="preserve">None </w:t>
      </w:r>
      <w:r w:rsidR="002654D3">
        <w:rPr>
          <w:rFonts w:ascii="Times New Roman" w:hAnsi="Times New Roman" w:cs="Times New Roman"/>
          <w:sz w:val="24"/>
          <w:szCs w:val="24"/>
        </w:rPr>
        <w:t xml:space="preserve">of the </w:t>
      </w:r>
      <w:r w:rsidR="00AD1E66" w:rsidRPr="00AD1E66">
        <w:rPr>
          <w:rFonts w:ascii="Times New Roman" w:hAnsi="Times New Roman" w:cs="Times New Roman"/>
          <w:sz w:val="24"/>
          <w:szCs w:val="24"/>
        </w:rPr>
        <w:t>nerve conduction tests showed</w:t>
      </w:r>
      <w:r w:rsidR="00AD1E66">
        <w:rPr>
          <w:rFonts w:ascii="Times New Roman" w:hAnsi="Times New Roman" w:cs="Times New Roman"/>
          <w:sz w:val="24"/>
          <w:szCs w:val="24"/>
        </w:rPr>
        <w:t xml:space="preserve"> a</w:t>
      </w:r>
      <w:r w:rsidR="00AD1E66" w:rsidRPr="00AD1E66">
        <w:rPr>
          <w:rFonts w:ascii="Times New Roman" w:hAnsi="Times New Roman" w:cs="Times New Roman"/>
          <w:sz w:val="24"/>
          <w:szCs w:val="24"/>
        </w:rPr>
        <w:t xml:space="preserve">ny statistically significant </w:t>
      </w:r>
      <w:r w:rsidR="00AD1E66">
        <w:rPr>
          <w:rFonts w:ascii="Times New Roman" w:hAnsi="Times New Roman" w:cs="Times New Roman"/>
          <w:sz w:val="24"/>
          <w:szCs w:val="24"/>
        </w:rPr>
        <w:t xml:space="preserve">improvements </w:t>
      </w:r>
      <w:r w:rsidR="005F6F87">
        <w:rPr>
          <w:rFonts w:ascii="Times New Roman" w:hAnsi="Times New Roman" w:cs="Times New Roman"/>
          <w:sz w:val="24"/>
          <w:szCs w:val="24"/>
        </w:rPr>
        <w:t xml:space="preserve">at 12 weeks post-treatment </w:t>
      </w:r>
      <w:r w:rsidR="00AD1E66" w:rsidRPr="00AD1E66">
        <w:rPr>
          <w:rFonts w:ascii="Times New Roman" w:hAnsi="Times New Roman" w:cs="Times New Roman"/>
          <w:sz w:val="24"/>
          <w:szCs w:val="24"/>
        </w:rPr>
        <w:t>within the same group</w:t>
      </w:r>
      <w:r w:rsidR="00442862">
        <w:rPr>
          <w:rFonts w:ascii="Times New Roman" w:hAnsi="Times New Roman" w:cs="Times New Roman"/>
          <w:sz w:val="24"/>
          <w:szCs w:val="24"/>
        </w:rPr>
        <w:t xml:space="preserve">. </w:t>
      </w:r>
      <w:r w:rsidR="00AD1E66" w:rsidRPr="00AD1E66">
        <w:rPr>
          <w:rFonts w:ascii="Times New Roman" w:hAnsi="Times New Roman" w:cs="Times New Roman"/>
          <w:sz w:val="24"/>
          <w:szCs w:val="24"/>
        </w:rPr>
        <w:t xml:space="preserve"> </w:t>
      </w:r>
      <w:r w:rsidR="00442862" w:rsidRPr="00442862">
        <w:rPr>
          <w:rFonts w:ascii="Times New Roman" w:hAnsi="Times New Roman" w:cs="Times New Roman"/>
          <w:sz w:val="24"/>
          <w:szCs w:val="24"/>
        </w:rPr>
        <w:t xml:space="preserve">Only one of </w:t>
      </w:r>
      <w:r w:rsidR="00442862">
        <w:rPr>
          <w:rFonts w:ascii="Times New Roman" w:hAnsi="Times New Roman" w:cs="Times New Roman"/>
          <w:sz w:val="24"/>
          <w:szCs w:val="24"/>
        </w:rPr>
        <w:t xml:space="preserve">4 </w:t>
      </w:r>
      <w:r w:rsidR="00442862" w:rsidRPr="00442862">
        <w:rPr>
          <w:rFonts w:ascii="Times New Roman" w:hAnsi="Times New Roman" w:cs="Times New Roman"/>
          <w:sz w:val="24"/>
          <w:szCs w:val="24"/>
        </w:rPr>
        <w:t>“</w:t>
      </w:r>
      <w:r w:rsidR="00442862" w:rsidRPr="00442862">
        <w:rPr>
          <w:rFonts w:ascii="Times New Roman" w:hAnsi="Times New Roman" w:cs="Times New Roman"/>
          <w:i/>
          <w:sz w:val="24"/>
          <w:szCs w:val="24"/>
        </w:rPr>
        <w:t>p”</w:t>
      </w:r>
      <w:r w:rsidR="00442862">
        <w:rPr>
          <w:rFonts w:ascii="Times New Roman" w:hAnsi="Times New Roman" w:cs="Times New Roman"/>
          <w:sz w:val="24"/>
          <w:szCs w:val="24"/>
        </w:rPr>
        <w:t xml:space="preserve"> values for the </w:t>
      </w:r>
      <w:r w:rsidR="00442862" w:rsidRPr="00442862">
        <w:rPr>
          <w:rFonts w:ascii="Times New Roman" w:hAnsi="Times New Roman" w:cs="Times New Roman"/>
          <w:sz w:val="24"/>
          <w:szCs w:val="24"/>
        </w:rPr>
        <w:t>nerve conduction tests</w:t>
      </w:r>
      <w:r w:rsidR="00442862">
        <w:rPr>
          <w:rFonts w:ascii="Times New Roman" w:hAnsi="Times New Roman" w:cs="Times New Roman"/>
          <w:sz w:val="24"/>
          <w:szCs w:val="24"/>
        </w:rPr>
        <w:t xml:space="preserve">, distal motor latency after 12 weeks, </w:t>
      </w:r>
      <w:r w:rsidR="00442862" w:rsidRPr="00AD1E66">
        <w:rPr>
          <w:rFonts w:ascii="Times New Roman" w:hAnsi="Times New Roman" w:cs="Times New Roman"/>
          <w:sz w:val="24"/>
          <w:szCs w:val="24"/>
        </w:rPr>
        <w:t>showed</w:t>
      </w:r>
      <w:r w:rsidR="00442862">
        <w:rPr>
          <w:rFonts w:ascii="Times New Roman" w:hAnsi="Times New Roman" w:cs="Times New Roman"/>
          <w:sz w:val="24"/>
          <w:szCs w:val="24"/>
        </w:rPr>
        <w:t xml:space="preserve"> </w:t>
      </w:r>
      <w:r w:rsidR="00442862" w:rsidRPr="00442862">
        <w:rPr>
          <w:rFonts w:ascii="Times New Roman" w:hAnsi="Times New Roman" w:cs="Times New Roman"/>
          <w:sz w:val="24"/>
          <w:szCs w:val="24"/>
        </w:rPr>
        <w:t xml:space="preserve">statistically significant differences between the two groups favoring the LLLT group. </w:t>
      </w:r>
      <w:r w:rsidR="005F6F87" w:rsidRPr="005F6F87">
        <w:rPr>
          <w:rFonts w:ascii="Times New Roman" w:hAnsi="Times New Roman" w:cs="Times New Roman"/>
          <w:sz w:val="24"/>
          <w:szCs w:val="24"/>
        </w:rPr>
        <w:t>All the other outcomes showed no statistically significant difference</w:t>
      </w:r>
      <w:r w:rsidR="00D10018">
        <w:rPr>
          <w:rFonts w:ascii="Times New Roman" w:hAnsi="Times New Roman" w:cs="Times New Roman"/>
          <w:sz w:val="24"/>
          <w:szCs w:val="24"/>
        </w:rPr>
        <w:t>s between the 2</w:t>
      </w:r>
      <w:r w:rsidR="005F6F87" w:rsidRPr="005F6F87">
        <w:rPr>
          <w:rFonts w:ascii="Times New Roman" w:hAnsi="Times New Roman" w:cs="Times New Roman"/>
          <w:sz w:val="24"/>
          <w:szCs w:val="24"/>
        </w:rPr>
        <w:t xml:space="preserve"> groups. Basing the conclusions of the study on just </w:t>
      </w:r>
      <w:r w:rsidR="00D10018">
        <w:rPr>
          <w:rFonts w:ascii="Times New Roman" w:hAnsi="Times New Roman" w:cs="Times New Roman"/>
          <w:sz w:val="24"/>
          <w:szCs w:val="24"/>
        </w:rPr>
        <w:t xml:space="preserve">2 </w:t>
      </w:r>
      <w:r w:rsidR="005F6F87" w:rsidRPr="005F6F87">
        <w:rPr>
          <w:rFonts w:ascii="Times New Roman" w:hAnsi="Times New Roman" w:cs="Times New Roman"/>
          <w:sz w:val="24"/>
          <w:szCs w:val="24"/>
        </w:rPr>
        <w:t>positive outcome</w:t>
      </w:r>
      <w:r w:rsidR="00D10018">
        <w:rPr>
          <w:rFonts w:ascii="Times New Roman" w:hAnsi="Times New Roman" w:cs="Times New Roman"/>
          <w:sz w:val="24"/>
          <w:szCs w:val="24"/>
        </w:rPr>
        <w:t>s</w:t>
      </w:r>
      <w:r w:rsidR="005F6F87" w:rsidRPr="005F6F87">
        <w:rPr>
          <w:rFonts w:ascii="Times New Roman" w:hAnsi="Times New Roman" w:cs="Times New Roman"/>
          <w:sz w:val="24"/>
          <w:szCs w:val="24"/>
        </w:rPr>
        <w:t xml:space="preserve"> is selective outcome reporting.</w:t>
      </w:r>
    </w:p>
    <w:p w:rsidR="005F6F87" w:rsidRDefault="00D10018" w:rsidP="00D100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According to Table 2, grip strength did not show any significant differences between groups at baseline or either follow-up time point. </w:t>
      </w:r>
      <w:r w:rsidR="008C663B">
        <w:rPr>
          <w:rFonts w:ascii="Times New Roman" w:hAnsi="Times New Roman" w:cs="Times New Roman"/>
          <w:sz w:val="24"/>
          <w:szCs w:val="24"/>
        </w:rPr>
        <w:t xml:space="preserve">Table 2 did show a significant </w:t>
      </w:r>
      <w:r w:rsidR="008C663B" w:rsidRPr="008C663B">
        <w:rPr>
          <w:rFonts w:ascii="Times New Roman" w:hAnsi="Times New Roman" w:cs="Times New Roman"/>
          <w:sz w:val="24"/>
          <w:szCs w:val="24"/>
        </w:rPr>
        <w:t xml:space="preserve">difference between groups </w:t>
      </w:r>
      <w:r w:rsidR="008C663B">
        <w:rPr>
          <w:rFonts w:ascii="Times New Roman" w:hAnsi="Times New Roman" w:cs="Times New Roman"/>
          <w:sz w:val="24"/>
          <w:szCs w:val="24"/>
        </w:rPr>
        <w:t xml:space="preserve">for </w:t>
      </w:r>
      <w:r w:rsidR="008C663B" w:rsidRPr="008C663B">
        <w:rPr>
          <w:rFonts w:ascii="Times New Roman" w:hAnsi="Times New Roman" w:cs="Times New Roman"/>
          <w:sz w:val="24"/>
          <w:szCs w:val="24"/>
        </w:rPr>
        <w:t xml:space="preserve">symptom severity </w:t>
      </w:r>
      <w:r w:rsidR="008C663B">
        <w:rPr>
          <w:rFonts w:ascii="Times New Roman" w:hAnsi="Times New Roman" w:cs="Times New Roman"/>
          <w:sz w:val="24"/>
          <w:szCs w:val="24"/>
        </w:rPr>
        <w:t xml:space="preserve">score </w:t>
      </w:r>
      <w:r w:rsidR="008C663B" w:rsidRPr="008C663B">
        <w:rPr>
          <w:rFonts w:ascii="Times New Roman" w:hAnsi="Times New Roman" w:cs="Times New Roman"/>
          <w:sz w:val="24"/>
          <w:szCs w:val="24"/>
        </w:rPr>
        <w:t xml:space="preserve">after 5 weeks </w:t>
      </w:r>
      <w:r w:rsidR="008C663B">
        <w:rPr>
          <w:rFonts w:ascii="Times New Roman" w:hAnsi="Times New Roman" w:cs="Times New Roman"/>
          <w:sz w:val="24"/>
          <w:szCs w:val="24"/>
        </w:rPr>
        <w:t xml:space="preserve">favoring </w:t>
      </w:r>
      <w:r w:rsidR="008C663B" w:rsidRPr="008C663B">
        <w:rPr>
          <w:rFonts w:ascii="Times New Roman" w:hAnsi="Times New Roman" w:cs="Times New Roman"/>
          <w:sz w:val="24"/>
          <w:szCs w:val="24"/>
        </w:rPr>
        <w:t>the LLLT group</w:t>
      </w:r>
      <w:r w:rsidR="008C663B">
        <w:rPr>
          <w:rFonts w:ascii="Times New Roman" w:hAnsi="Times New Roman" w:cs="Times New Roman"/>
          <w:sz w:val="24"/>
          <w:szCs w:val="24"/>
        </w:rPr>
        <w:t>.</w:t>
      </w:r>
      <w:r w:rsidR="008C663B" w:rsidRPr="008C663B">
        <w:rPr>
          <w:rFonts w:ascii="Times New Roman" w:hAnsi="Times New Roman" w:cs="Times New Roman"/>
          <w:sz w:val="24"/>
          <w:szCs w:val="24"/>
        </w:rPr>
        <w:t xml:space="preserve"> </w:t>
      </w:r>
      <w:r>
        <w:rPr>
          <w:rFonts w:ascii="Times New Roman" w:hAnsi="Times New Roman" w:cs="Times New Roman"/>
          <w:sz w:val="24"/>
          <w:szCs w:val="24"/>
        </w:rPr>
        <w:t>However, the text reports that i</w:t>
      </w:r>
      <w:r w:rsidRPr="00D10018">
        <w:rPr>
          <w:rFonts w:ascii="Times New Roman" w:hAnsi="Times New Roman" w:cs="Times New Roman"/>
          <w:sz w:val="24"/>
          <w:szCs w:val="24"/>
        </w:rPr>
        <w:t>mprovements were significantly more pronounced</w:t>
      </w:r>
      <w:r>
        <w:rPr>
          <w:rFonts w:ascii="Times New Roman" w:hAnsi="Times New Roman" w:cs="Times New Roman"/>
          <w:sz w:val="24"/>
          <w:szCs w:val="24"/>
        </w:rPr>
        <w:t xml:space="preserve"> </w:t>
      </w:r>
      <w:r w:rsidRPr="00D10018">
        <w:rPr>
          <w:rFonts w:ascii="Times New Roman" w:hAnsi="Times New Roman" w:cs="Times New Roman"/>
          <w:sz w:val="24"/>
          <w:szCs w:val="24"/>
        </w:rPr>
        <w:t>in the LLLT-treated group than the placebo group</w:t>
      </w:r>
      <w:r>
        <w:rPr>
          <w:rFonts w:ascii="Times New Roman" w:hAnsi="Times New Roman" w:cs="Times New Roman"/>
          <w:sz w:val="24"/>
          <w:szCs w:val="24"/>
        </w:rPr>
        <w:t xml:space="preserve"> </w:t>
      </w:r>
      <w:r w:rsidRPr="00D10018">
        <w:rPr>
          <w:rFonts w:ascii="Times New Roman" w:hAnsi="Times New Roman" w:cs="Times New Roman"/>
          <w:sz w:val="24"/>
          <w:szCs w:val="24"/>
        </w:rPr>
        <w:t>especially for grip strength at 5- and 12-week follow-ups.</w:t>
      </w:r>
      <w:r>
        <w:rPr>
          <w:rFonts w:ascii="Times New Roman" w:hAnsi="Times New Roman" w:cs="Times New Roman"/>
          <w:sz w:val="24"/>
          <w:szCs w:val="24"/>
        </w:rPr>
        <w:t xml:space="preserve"> These inconsistencies between the table and text are disturbing and don’t allow </w:t>
      </w:r>
      <w:r w:rsidR="004632AB">
        <w:rPr>
          <w:rFonts w:ascii="Times New Roman" w:hAnsi="Times New Roman" w:cs="Times New Roman"/>
          <w:sz w:val="24"/>
          <w:szCs w:val="24"/>
        </w:rPr>
        <w:t>proper interpretation of results. This also</w:t>
      </w:r>
      <w:r>
        <w:rPr>
          <w:rFonts w:ascii="Times New Roman" w:hAnsi="Times New Roman" w:cs="Times New Roman"/>
          <w:sz w:val="24"/>
          <w:szCs w:val="24"/>
        </w:rPr>
        <w:t xml:space="preserve"> weaken</w:t>
      </w:r>
      <w:r w:rsidR="004632AB">
        <w:rPr>
          <w:rFonts w:ascii="Times New Roman" w:hAnsi="Times New Roman" w:cs="Times New Roman"/>
          <w:sz w:val="24"/>
          <w:szCs w:val="24"/>
        </w:rPr>
        <w:t>s</w:t>
      </w:r>
      <w:r>
        <w:rPr>
          <w:rFonts w:ascii="Times New Roman" w:hAnsi="Times New Roman" w:cs="Times New Roman"/>
          <w:sz w:val="24"/>
          <w:szCs w:val="24"/>
        </w:rPr>
        <w:t xml:space="preserve"> our confidence in the quality and validity of the study.</w:t>
      </w:r>
    </w:p>
    <w:p w:rsidR="00763F79" w:rsidRDefault="00763F79" w:rsidP="00D100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It appears that the patients may have been blinded to their real or placebo LLLT treatments. There is no mention of allocation concealment or blinding of assessors or physicians who were conducting the clinical or nerve conduction measurements.</w:t>
      </w:r>
    </w:p>
    <w:p w:rsidR="00763F79" w:rsidRPr="00D10018" w:rsidRDefault="00763F79" w:rsidP="00D100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failed to include information on the study’s inclusion criteria, for example the duration of CTS symptoms required for study inclusion.</w:t>
      </w:r>
    </w:p>
    <w:p w:rsidR="000E1E66" w:rsidRPr="00475191" w:rsidRDefault="000E1E66" w:rsidP="000E1E66">
      <w:pPr>
        <w:pStyle w:val="ListParagraph"/>
        <w:numPr>
          <w:ilvl w:val="0"/>
          <w:numId w:val="1"/>
        </w:numPr>
        <w:rPr>
          <w:rFonts w:ascii="Times New Roman" w:hAnsi="Times New Roman" w:cs="Times New Roman"/>
          <w:sz w:val="24"/>
          <w:szCs w:val="24"/>
        </w:rPr>
      </w:pPr>
      <w:r w:rsidRPr="00475191">
        <w:rPr>
          <w:rFonts w:ascii="Times New Roman" w:hAnsi="Times New Roman" w:cs="Times New Roman"/>
          <w:sz w:val="24"/>
          <w:szCs w:val="24"/>
        </w:rPr>
        <w:t xml:space="preserve">A major limitation of the study was that it violated the assumption of independent observations for the Student T test which was used for data analysis. The observations in this study lack independence from one another, since most </w:t>
      </w:r>
      <w:r w:rsidR="00C645A0" w:rsidRPr="00475191">
        <w:rPr>
          <w:rFonts w:ascii="Times New Roman" w:hAnsi="Times New Roman" w:cs="Times New Roman"/>
          <w:sz w:val="24"/>
          <w:szCs w:val="24"/>
        </w:rPr>
        <w:t>(</w:t>
      </w:r>
      <w:r w:rsidR="00475191" w:rsidRPr="00475191">
        <w:rPr>
          <w:rFonts w:ascii="Times New Roman" w:hAnsi="Times New Roman" w:cs="Times New Roman"/>
          <w:sz w:val="24"/>
          <w:szCs w:val="24"/>
        </w:rPr>
        <w:t>106</w:t>
      </w:r>
      <w:r w:rsidRPr="00475191">
        <w:rPr>
          <w:rFonts w:ascii="Times New Roman" w:hAnsi="Times New Roman" w:cs="Times New Roman"/>
          <w:sz w:val="24"/>
          <w:szCs w:val="24"/>
        </w:rPr>
        <w:t xml:space="preserve">) of the </w:t>
      </w:r>
      <w:r w:rsidR="000D794E" w:rsidRPr="00475191">
        <w:rPr>
          <w:rFonts w:ascii="Times New Roman" w:hAnsi="Times New Roman" w:cs="Times New Roman"/>
          <w:sz w:val="24"/>
          <w:szCs w:val="24"/>
        </w:rPr>
        <w:t>1</w:t>
      </w:r>
      <w:r w:rsidR="00475191" w:rsidRPr="00475191">
        <w:rPr>
          <w:rFonts w:ascii="Times New Roman" w:hAnsi="Times New Roman" w:cs="Times New Roman"/>
          <w:sz w:val="24"/>
          <w:szCs w:val="24"/>
        </w:rPr>
        <w:t>12</w:t>
      </w:r>
      <w:r w:rsidRPr="00475191">
        <w:rPr>
          <w:rFonts w:ascii="Times New Roman" w:hAnsi="Times New Roman" w:cs="Times New Roman"/>
          <w:sz w:val="24"/>
          <w:szCs w:val="24"/>
        </w:rPr>
        <w:t xml:space="preserve"> symptomatic hands analyzed in this study came from patients with bilateral CTS. For observations to be independent, they must come from different individuals. Non-independent observations can make the results of the Student T Test incorrect or misleading, or simply give too many false positives. Because the conclusions from this study are suspect for violating the assumptions of the statistical test, the conclusions are rejected.</w:t>
      </w:r>
    </w:p>
    <w:p w:rsidR="00EB0730" w:rsidRPr="00475191" w:rsidRDefault="00EB0730" w:rsidP="001211DF">
      <w:pPr>
        <w:pStyle w:val="ListParagraph"/>
        <w:numPr>
          <w:ilvl w:val="0"/>
          <w:numId w:val="1"/>
        </w:numPr>
        <w:rPr>
          <w:rFonts w:ascii="Times New Roman" w:hAnsi="Times New Roman" w:cs="Times New Roman"/>
          <w:sz w:val="24"/>
          <w:szCs w:val="24"/>
        </w:rPr>
      </w:pPr>
      <w:r w:rsidRPr="00475191">
        <w:rPr>
          <w:rFonts w:ascii="Times New Roman" w:hAnsi="Times New Roman" w:cs="Times New Roman"/>
          <w:sz w:val="24"/>
          <w:szCs w:val="24"/>
        </w:rPr>
        <w:t xml:space="preserve">There were too many issues to make </w:t>
      </w:r>
      <w:r w:rsidR="0098713D" w:rsidRPr="00475191">
        <w:rPr>
          <w:rFonts w:ascii="Times New Roman" w:hAnsi="Times New Roman" w:cs="Times New Roman"/>
          <w:sz w:val="24"/>
          <w:szCs w:val="24"/>
        </w:rPr>
        <w:t xml:space="preserve">any evidence </w:t>
      </w:r>
      <w:r w:rsidRPr="00475191">
        <w:rPr>
          <w:rFonts w:ascii="Times New Roman" w:hAnsi="Times New Roman" w:cs="Times New Roman"/>
          <w:sz w:val="24"/>
          <w:szCs w:val="24"/>
        </w:rPr>
        <w:t xml:space="preserve">recommendations and the author’s conclusions </w:t>
      </w:r>
      <w:r w:rsidR="00475191" w:rsidRPr="00475191">
        <w:rPr>
          <w:rFonts w:ascii="Times New Roman" w:hAnsi="Times New Roman" w:cs="Times New Roman"/>
          <w:sz w:val="24"/>
          <w:szCs w:val="24"/>
        </w:rPr>
        <w:t xml:space="preserve">are based on </w:t>
      </w:r>
      <w:r w:rsidR="00475191">
        <w:rPr>
          <w:rFonts w:ascii="Times New Roman" w:hAnsi="Times New Roman" w:cs="Times New Roman"/>
          <w:sz w:val="24"/>
          <w:szCs w:val="24"/>
        </w:rPr>
        <w:t xml:space="preserve">only </w:t>
      </w:r>
      <w:r w:rsidR="00475191" w:rsidRPr="00475191">
        <w:rPr>
          <w:rFonts w:ascii="Times New Roman" w:hAnsi="Times New Roman" w:cs="Times New Roman"/>
          <w:sz w:val="24"/>
          <w:szCs w:val="24"/>
        </w:rPr>
        <w:t>2 positive results out of at least 9 outcome measures assessed at 2 time points. The conclusions are too weak for evidence.</w:t>
      </w:r>
      <w:r w:rsidR="00804E7B" w:rsidRPr="00475191">
        <w:rPr>
          <w:rFonts w:ascii="Times New Roman" w:hAnsi="Times New Roman" w:cs="Times New Roman"/>
          <w:sz w:val="24"/>
          <w:szCs w:val="24"/>
        </w:rPr>
        <w:t xml:space="preserve"> </w:t>
      </w:r>
    </w:p>
    <w:p w:rsidR="004E4FAC" w:rsidRPr="00610846" w:rsidRDefault="004E4FAC" w:rsidP="00265E74">
      <w:pPr>
        <w:rPr>
          <w:rFonts w:ascii="Times New Roman" w:hAnsi="Times New Roman" w:cs="Times New Roman"/>
          <w:b/>
          <w:sz w:val="24"/>
          <w:szCs w:val="24"/>
          <w:highlight w:val="yellow"/>
        </w:rPr>
      </w:pPr>
    </w:p>
    <w:p w:rsidR="00CE0C41" w:rsidRPr="00265E74" w:rsidRDefault="001C12B4" w:rsidP="00CE0C41">
      <w:pPr>
        <w:rPr>
          <w:rFonts w:ascii="Times New Roman" w:hAnsi="Times New Roman" w:cs="Times New Roman"/>
          <w:b/>
          <w:sz w:val="24"/>
          <w:szCs w:val="24"/>
        </w:rPr>
      </w:pPr>
      <w:r>
        <w:rPr>
          <w:rFonts w:ascii="Times New Roman" w:hAnsi="Times New Roman" w:cs="Times New Roman"/>
          <w:b/>
          <w:sz w:val="24"/>
          <w:szCs w:val="24"/>
        </w:rPr>
        <w:t>Assessment</w:t>
      </w:r>
      <w:bookmarkStart w:id="0" w:name="_GoBack"/>
      <w:bookmarkEnd w:id="0"/>
      <w:r w:rsidR="00CE0C41" w:rsidRPr="00265E74">
        <w:rPr>
          <w:rFonts w:ascii="Times New Roman" w:hAnsi="Times New Roman" w:cs="Times New Roman"/>
          <w:b/>
          <w:sz w:val="24"/>
          <w:szCs w:val="24"/>
        </w:rPr>
        <w:t>:</w:t>
      </w:r>
    </w:p>
    <w:p w:rsidR="007A1EDC" w:rsidRPr="00265E74" w:rsidRDefault="007A1EDC" w:rsidP="00CE0C41">
      <w:pPr>
        <w:rPr>
          <w:rFonts w:ascii="Times New Roman" w:hAnsi="Times New Roman" w:cs="Times New Roman"/>
          <w:b/>
          <w:sz w:val="24"/>
          <w:szCs w:val="24"/>
        </w:rPr>
      </w:pPr>
    </w:p>
    <w:p w:rsidR="007A1EDC" w:rsidRPr="009806DC" w:rsidRDefault="00CE0C41" w:rsidP="007A1EDC">
      <w:pPr>
        <w:pStyle w:val="ListParagraph"/>
        <w:numPr>
          <w:ilvl w:val="0"/>
          <w:numId w:val="1"/>
        </w:numPr>
        <w:rPr>
          <w:rFonts w:ascii="Times New Roman" w:hAnsi="Times New Roman" w:cs="Times New Roman"/>
          <w:sz w:val="24"/>
          <w:szCs w:val="24"/>
        </w:rPr>
      </w:pPr>
      <w:r w:rsidRPr="009806DC">
        <w:rPr>
          <w:rFonts w:ascii="Times New Roman" w:hAnsi="Times New Roman" w:cs="Times New Roman"/>
          <w:sz w:val="24"/>
          <w:szCs w:val="24"/>
        </w:rPr>
        <w:t xml:space="preserve">Inadequate for evidence of the </w:t>
      </w:r>
      <w:r w:rsidR="00265E74" w:rsidRPr="009806DC">
        <w:rPr>
          <w:rFonts w:ascii="Times New Roman" w:hAnsi="Times New Roman" w:cs="Times New Roman"/>
          <w:sz w:val="24"/>
          <w:szCs w:val="24"/>
        </w:rPr>
        <w:t xml:space="preserve">effectiveness of </w:t>
      </w:r>
      <w:r w:rsidR="009806DC" w:rsidRPr="009806DC">
        <w:rPr>
          <w:rFonts w:ascii="Times New Roman" w:hAnsi="Times New Roman" w:cs="Times New Roman"/>
          <w:sz w:val="24"/>
          <w:szCs w:val="24"/>
        </w:rPr>
        <w:t xml:space="preserve">5 weeks </w:t>
      </w:r>
      <w:r w:rsidR="00265E74" w:rsidRPr="009806DC">
        <w:rPr>
          <w:rFonts w:ascii="Times New Roman" w:hAnsi="Times New Roman" w:cs="Times New Roman"/>
          <w:sz w:val="24"/>
          <w:szCs w:val="24"/>
        </w:rPr>
        <w:t xml:space="preserve">of </w:t>
      </w:r>
      <w:r w:rsidR="009806DC" w:rsidRPr="009806DC">
        <w:rPr>
          <w:rFonts w:ascii="Times New Roman" w:hAnsi="Times New Roman" w:cs="Times New Roman"/>
          <w:sz w:val="24"/>
          <w:szCs w:val="24"/>
        </w:rPr>
        <w:t xml:space="preserve">LLLT plus wrist splinting </w:t>
      </w:r>
      <w:r w:rsidR="00265E74" w:rsidRPr="009806DC">
        <w:rPr>
          <w:rFonts w:ascii="Times New Roman" w:hAnsi="Times New Roman" w:cs="Times New Roman"/>
          <w:sz w:val="24"/>
          <w:szCs w:val="24"/>
        </w:rPr>
        <w:t xml:space="preserve">in patients with carpal tunnel syndrome </w:t>
      </w:r>
      <w:r w:rsidR="007A1EDC" w:rsidRPr="009806DC">
        <w:rPr>
          <w:rFonts w:ascii="Times New Roman" w:hAnsi="Times New Roman" w:cs="Times New Roman"/>
          <w:sz w:val="24"/>
          <w:szCs w:val="24"/>
        </w:rPr>
        <w:t xml:space="preserve">on pain and </w:t>
      </w:r>
      <w:r w:rsidR="00265E74" w:rsidRPr="009806DC">
        <w:rPr>
          <w:rFonts w:ascii="Times New Roman" w:hAnsi="Times New Roman" w:cs="Times New Roman"/>
          <w:sz w:val="24"/>
          <w:szCs w:val="24"/>
        </w:rPr>
        <w:t>function.</w:t>
      </w:r>
    </w:p>
    <w:sectPr w:rsidR="007A1EDC" w:rsidRPr="00980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D47"/>
    <w:multiLevelType w:val="hybridMultilevel"/>
    <w:tmpl w:val="8788F5C0"/>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C55A7B"/>
    <w:multiLevelType w:val="hybridMultilevel"/>
    <w:tmpl w:val="AF76F752"/>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E05C0"/>
    <w:multiLevelType w:val="hybridMultilevel"/>
    <w:tmpl w:val="8F4CF99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3767"/>
    <w:multiLevelType w:val="hybridMultilevel"/>
    <w:tmpl w:val="421A34F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870AD0"/>
    <w:multiLevelType w:val="hybridMultilevel"/>
    <w:tmpl w:val="D81AD9DC"/>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9A252A8"/>
    <w:multiLevelType w:val="hybridMultilevel"/>
    <w:tmpl w:val="8B9EC93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1835F5"/>
    <w:multiLevelType w:val="hybridMultilevel"/>
    <w:tmpl w:val="60122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DF06E3"/>
    <w:multiLevelType w:val="hybridMultilevel"/>
    <w:tmpl w:val="C3AACC16"/>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C66A3E"/>
    <w:multiLevelType w:val="hybridMultilevel"/>
    <w:tmpl w:val="267EFD1A"/>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0"/>
  </w:num>
  <w:num w:numId="4">
    <w:abstractNumId w:val="8"/>
  </w:num>
  <w:num w:numId="5">
    <w:abstractNumId w:val="3"/>
  </w:num>
  <w:num w:numId="6">
    <w:abstractNumId w:val="1"/>
  </w:num>
  <w:num w:numId="7">
    <w:abstractNumId w:val="5"/>
  </w:num>
  <w:num w:numId="8">
    <w:abstractNumId w:val="6"/>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5005B"/>
    <w:rsid w:val="00051072"/>
    <w:rsid w:val="0008340E"/>
    <w:rsid w:val="000D794E"/>
    <w:rsid w:val="000E1E66"/>
    <w:rsid w:val="001211DF"/>
    <w:rsid w:val="001C12B4"/>
    <w:rsid w:val="001E5345"/>
    <w:rsid w:val="0021471B"/>
    <w:rsid w:val="00245EB3"/>
    <w:rsid w:val="002654D3"/>
    <w:rsid w:val="00265E74"/>
    <w:rsid w:val="00337F5B"/>
    <w:rsid w:val="003A2B2D"/>
    <w:rsid w:val="003D0D3E"/>
    <w:rsid w:val="00400AD8"/>
    <w:rsid w:val="00442862"/>
    <w:rsid w:val="004632AB"/>
    <w:rsid w:val="00475191"/>
    <w:rsid w:val="004E4FAC"/>
    <w:rsid w:val="004F6E23"/>
    <w:rsid w:val="00536E74"/>
    <w:rsid w:val="00590CEC"/>
    <w:rsid w:val="005C4A66"/>
    <w:rsid w:val="005F4397"/>
    <w:rsid w:val="005F6F87"/>
    <w:rsid w:val="006017CE"/>
    <w:rsid w:val="00610846"/>
    <w:rsid w:val="00612E10"/>
    <w:rsid w:val="00690BA1"/>
    <w:rsid w:val="006918A3"/>
    <w:rsid w:val="00695F78"/>
    <w:rsid w:val="00696D2D"/>
    <w:rsid w:val="007465F1"/>
    <w:rsid w:val="00761B0C"/>
    <w:rsid w:val="00763F79"/>
    <w:rsid w:val="00786B7A"/>
    <w:rsid w:val="007A1EDC"/>
    <w:rsid w:val="007E5205"/>
    <w:rsid w:val="00804E7B"/>
    <w:rsid w:val="008363B6"/>
    <w:rsid w:val="008C663B"/>
    <w:rsid w:val="008E797E"/>
    <w:rsid w:val="00900DB3"/>
    <w:rsid w:val="0097274C"/>
    <w:rsid w:val="00975B03"/>
    <w:rsid w:val="00976EAA"/>
    <w:rsid w:val="009806DC"/>
    <w:rsid w:val="0098713D"/>
    <w:rsid w:val="009C7EAB"/>
    <w:rsid w:val="00A06E7F"/>
    <w:rsid w:val="00A4532E"/>
    <w:rsid w:val="00AC3371"/>
    <w:rsid w:val="00AD1E66"/>
    <w:rsid w:val="00B977F3"/>
    <w:rsid w:val="00BD526E"/>
    <w:rsid w:val="00C062BB"/>
    <w:rsid w:val="00C0732C"/>
    <w:rsid w:val="00C26365"/>
    <w:rsid w:val="00C645A0"/>
    <w:rsid w:val="00CB434E"/>
    <w:rsid w:val="00CE0C41"/>
    <w:rsid w:val="00D10018"/>
    <w:rsid w:val="00D36444"/>
    <w:rsid w:val="00D41CAE"/>
    <w:rsid w:val="00D4746C"/>
    <w:rsid w:val="00D554BD"/>
    <w:rsid w:val="00DA17B7"/>
    <w:rsid w:val="00DA1BFF"/>
    <w:rsid w:val="00DA6192"/>
    <w:rsid w:val="00E04649"/>
    <w:rsid w:val="00E06CC8"/>
    <w:rsid w:val="00E24974"/>
    <w:rsid w:val="00E26189"/>
    <w:rsid w:val="00EA686A"/>
    <w:rsid w:val="00EB0730"/>
    <w:rsid w:val="00ED733D"/>
    <w:rsid w:val="00EE16B0"/>
    <w:rsid w:val="00F60B9F"/>
    <w:rsid w:val="00F652D6"/>
    <w:rsid w:val="00F955DA"/>
    <w:rsid w:val="00FA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13</cp:revision>
  <cp:lastPrinted>2014-04-08T21:50:00Z</cp:lastPrinted>
  <dcterms:created xsi:type="dcterms:W3CDTF">2016-02-01T22:14:00Z</dcterms:created>
  <dcterms:modified xsi:type="dcterms:W3CDTF">2016-03-30T22:31:00Z</dcterms:modified>
</cp:coreProperties>
</file>