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A25" w:rsidRPr="00240BFC" w:rsidRDefault="00092A25" w:rsidP="00092A2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proofErr w:type="spellStart"/>
      <w:r w:rsidRPr="00240BFC">
        <w:rPr>
          <w:rFonts w:ascii="Times New Roman" w:hAnsi="Times New Roman" w:cs="Times New Roman"/>
          <w:b/>
          <w:sz w:val="24"/>
          <w:szCs w:val="24"/>
        </w:rPr>
        <w:t>Gunduz</w:t>
      </w:r>
      <w:proofErr w:type="spellEnd"/>
      <w:r w:rsidRPr="00240BFC">
        <w:rPr>
          <w:rFonts w:ascii="Times New Roman" w:hAnsi="Times New Roman" w:cs="Times New Roman"/>
          <w:b/>
          <w:sz w:val="24"/>
          <w:szCs w:val="24"/>
        </w:rPr>
        <w:t xml:space="preserve"> R, </w:t>
      </w:r>
      <w:proofErr w:type="spellStart"/>
      <w:r w:rsidRPr="00240BFC">
        <w:rPr>
          <w:rFonts w:ascii="Times New Roman" w:hAnsi="Times New Roman" w:cs="Times New Roman"/>
          <w:b/>
          <w:sz w:val="24"/>
          <w:szCs w:val="24"/>
        </w:rPr>
        <w:t>Malas</w:t>
      </w:r>
      <w:proofErr w:type="spellEnd"/>
      <w:r w:rsidRPr="00240BFC">
        <w:rPr>
          <w:rFonts w:ascii="Times New Roman" w:hAnsi="Times New Roman" w:cs="Times New Roman"/>
          <w:b/>
          <w:sz w:val="24"/>
          <w:szCs w:val="24"/>
        </w:rPr>
        <w:t xml:space="preserve"> F, et al. Physical therapy, corticosteroid injection, and extracorporeal shock wave treatment in lateral epicondylitis. Clinical and ultrasonographical comparison. Clin Rheumatol. 2012;31(5);807-12.</w:t>
      </w:r>
      <w:r w:rsidRPr="00240BFC">
        <w:rPr>
          <w:rFonts w:ascii="Times New Roman" w:hAnsi="Times New Roman" w:cs="Times New Roman"/>
          <w:b/>
          <w:sz w:val="24"/>
          <w:szCs w:val="24"/>
        </w:rPr>
        <w:tab/>
      </w:r>
    </w:p>
    <w:bookmarkEnd w:id="0"/>
    <w:p w:rsidR="00092A25" w:rsidRPr="006F27D6" w:rsidRDefault="00092A25" w:rsidP="00092A25">
      <w:pPr>
        <w:rPr>
          <w:rFonts w:ascii="Times New Roman" w:hAnsi="Times New Roman" w:cs="Times New Roman"/>
          <w:sz w:val="24"/>
          <w:szCs w:val="24"/>
        </w:rPr>
      </w:pPr>
      <w:r w:rsidRPr="006F27D6">
        <w:rPr>
          <w:rFonts w:ascii="Times New Roman" w:hAnsi="Times New Roman" w:cs="Times New Roman"/>
          <w:sz w:val="24"/>
          <w:szCs w:val="24"/>
        </w:rPr>
        <w:t>PMID: 22278162</w:t>
      </w:r>
    </w:p>
    <w:p w:rsidR="00092A25" w:rsidRPr="006F27D6" w:rsidRDefault="00092A25" w:rsidP="00092A25">
      <w:pPr>
        <w:rPr>
          <w:rFonts w:ascii="Times New Roman" w:hAnsi="Times New Roman" w:cs="Times New Roman"/>
          <w:sz w:val="24"/>
          <w:szCs w:val="24"/>
        </w:rPr>
      </w:pPr>
      <w:r w:rsidRPr="006F27D6">
        <w:rPr>
          <w:rFonts w:ascii="Times New Roman" w:hAnsi="Times New Roman" w:cs="Times New Roman"/>
          <w:sz w:val="24"/>
          <w:szCs w:val="24"/>
        </w:rPr>
        <w:t>Design: randomized clinical trial</w:t>
      </w:r>
    </w:p>
    <w:p w:rsidR="00092A25" w:rsidRPr="006F27D6" w:rsidRDefault="00092A25" w:rsidP="00092A25">
      <w:pPr>
        <w:rPr>
          <w:rFonts w:ascii="Times New Roman" w:hAnsi="Times New Roman" w:cs="Times New Roman"/>
          <w:sz w:val="24"/>
          <w:szCs w:val="24"/>
        </w:rPr>
      </w:pPr>
      <w:r w:rsidRPr="006F27D6">
        <w:rPr>
          <w:rFonts w:ascii="Times New Roman" w:hAnsi="Times New Roman" w:cs="Times New Roman"/>
          <w:sz w:val="24"/>
          <w:szCs w:val="24"/>
        </w:rPr>
        <w:t xml:space="preserve">Purpose of study: to compare the effectiveness of physical therapy (PT), corticosteroid injection, and </w:t>
      </w:r>
      <w:r w:rsidRPr="006F27D6">
        <w:rPr>
          <w:rFonts w:ascii="Times New Roman" w:hAnsi="Times New Roman" w:cs="Times New Roman"/>
          <w:sz w:val="24"/>
          <w:szCs w:val="24"/>
        </w:rPr>
        <w:t>extracorporeal shock wave tre</w:t>
      </w:r>
      <w:r w:rsidRPr="006F27D6">
        <w:rPr>
          <w:rFonts w:ascii="Times New Roman" w:hAnsi="Times New Roman" w:cs="Times New Roman"/>
          <w:sz w:val="24"/>
          <w:szCs w:val="24"/>
        </w:rPr>
        <w:t>atment (ESWT) in lateral epicondylitis</w:t>
      </w:r>
      <w:r w:rsidR="00623034" w:rsidRPr="006F27D6">
        <w:rPr>
          <w:rFonts w:ascii="Times New Roman" w:hAnsi="Times New Roman" w:cs="Times New Roman"/>
          <w:sz w:val="24"/>
          <w:szCs w:val="24"/>
        </w:rPr>
        <w:t xml:space="preserve"> (LE)</w:t>
      </w:r>
    </w:p>
    <w:p w:rsidR="00B14474" w:rsidRPr="006F27D6" w:rsidRDefault="00623034">
      <w:pPr>
        <w:rPr>
          <w:rFonts w:ascii="Times New Roman" w:hAnsi="Times New Roman" w:cs="Times New Roman"/>
          <w:sz w:val="24"/>
          <w:szCs w:val="24"/>
        </w:rPr>
      </w:pPr>
      <w:r w:rsidRPr="006F27D6">
        <w:rPr>
          <w:rFonts w:ascii="Times New Roman" w:hAnsi="Times New Roman" w:cs="Times New Roman"/>
          <w:sz w:val="24"/>
          <w:szCs w:val="24"/>
        </w:rPr>
        <w:t>Population/sample size/setting:</w:t>
      </w:r>
    </w:p>
    <w:p w:rsidR="00623034" w:rsidRPr="006F27D6" w:rsidRDefault="00623034" w:rsidP="006230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7D6">
        <w:rPr>
          <w:rFonts w:ascii="Times New Roman" w:hAnsi="Times New Roman" w:cs="Times New Roman"/>
          <w:sz w:val="24"/>
          <w:szCs w:val="24"/>
        </w:rPr>
        <w:t>59 patients (21 men, 38 women, mean age 45) treated for LE at a physical medicine and rehabilitation clinic in Ankara, Turkey</w:t>
      </w:r>
    </w:p>
    <w:p w:rsidR="00623034" w:rsidRPr="006F27D6" w:rsidRDefault="00623034" w:rsidP="00F317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7D6">
        <w:rPr>
          <w:rFonts w:ascii="Times New Roman" w:hAnsi="Times New Roman" w:cs="Times New Roman"/>
          <w:sz w:val="24"/>
          <w:szCs w:val="24"/>
        </w:rPr>
        <w:t xml:space="preserve">Eligibility criteria were less than 3 months of </w:t>
      </w:r>
      <w:r w:rsidRPr="006F27D6">
        <w:rPr>
          <w:rFonts w:ascii="Times New Roman" w:hAnsi="Times New Roman" w:cs="Times New Roman"/>
          <w:sz w:val="24"/>
          <w:szCs w:val="24"/>
        </w:rPr>
        <w:t>pain on the lat</w:t>
      </w:r>
      <w:r w:rsidRPr="006F27D6">
        <w:rPr>
          <w:rFonts w:ascii="Times New Roman" w:hAnsi="Times New Roman" w:cs="Times New Roman"/>
          <w:sz w:val="24"/>
          <w:szCs w:val="24"/>
        </w:rPr>
        <w:t xml:space="preserve">eral side of the elbow </w:t>
      </w:r>
      <w:r w:rsidRPr="006F27D6">
        <w:rPr>
          <w:rFonts w:ascii="Times New Roman" w:hAnsi="Times New Roman" w:cs="Times New Roman"/>
          <w:sz w:val="24"/>
          <w:szCs w:val="24"/>
        </w:rPr>
        <w:t>severe</w:t>
      </w:r>
      <w:r w:rsidRPr="006F27D6">
        <w:rPr>
          <w:rFonts w:ascii="Times New Roman" w:hAnsi="Times New Roman" w:cs="Times New Roman"/>
          <w:sz w:val="24"/>
          <w:szCs w:val="24"/>
        </w:rPr>
        <w:t xml:space="preserve"> enough to interfere with </w:t>
      </w:r>
      <w:r w:rsidRPr="006F27D6">
        <w:rPr>
          <w:rFonts w:ascii="Times New Roman" w:hAnsi="Times New Roman" w:cs="Times New Roman"/>
          <w:sz w:val="24"/>
          <w:szCs w:val="24"/>
        </w:rPr>
        <w:t>daily living activities</w:t>
      </w:r>
      <w:r w:rsidR="00F317B8" w:rsidRPr="006F27D6">
        <w:rPr>
          <w:rFonts w:ascii="Times New Roman" w:hAnsi="Times New Roman" w:cs="Times New Roman"/>
          <w:sz w:val="24"/>
          <w:szCs w:val="24"/>
        </w:rPr>
        <w:t xml:space="preserve">, </w:t>
      </w:r>
      <w:r w:rsidR="00F317B8" w:rsidRPr="006F27D6">
        <w:rPr>
          <w:rFonts w:ascii="Times New Roman" w:hAnsi="Times New Roman" w:cs="Times New Roman"/>
          <w:sz w:val="24"/>
          <w:szCs w:val="24"/>
        </w:rPr>
        <w:t>tenderness over the lateral epicondyle compared with that of the normal elbow, and pain during extension of wrist and fingers</w:t>
      </w:r>
      <w:r w:rsidR="00F317B8" w:rsidRPr="006F27D6">
        <w:rPr>
          <w:rFonts w:ascii="Times New Roman" w:hAnsi="Times New Roman" w:cs="Times New Roman"/>
          <w:sz w:val="24"/>
          <w:szCs w:val="24"/>
        </w:rPr>
        <w:t xml:space="preserve"> </w:t>
      </w:r>
      <w:r w:rsidR="00F317B8" w:rsidRPr="006F27D6">
        <w:rPr>
          <w:rFonts w:ascii="Times New Roman" w:hAnsi="Times New Roman" w:cs="Times New Roman"/>
          <w:sz w:val="24"/>
          <w:szCs w:val="24"/>
        </w:rPr>
        <w:t>against resistance</w:t>
      </w:r>
    </w:p>
    <w:p w:rsidR="00F317B8" w:rsidRPr="006F27D6" w:rsidRDefault="00F317B8" w:rsidP="002039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7D6">
        <w:rPr>
          <w:rFonts w:ascii="Times New Roman" w:hAnsi="Times New Roman" w:cs="Times New Roman"/>
          <w:sz w:val="24"/>
          <w:szCs w:val="24"/>
        </w:rPr>
        <w:t xml:space="preserve">Exclusion criteria were </w:t>
      </w:r>
      <w:r w:rsidR="0020393C" w:rsidRPr="006F27D6">
        <w:rPr>
          <w:rFonts w:ascii="Times New Roman" w:hAnsi="Times New Roman" w:cs="Times New Roman"/>
          <w:sz w:val="24"/>
          <w:szCs w:val="24"/>
        </w:rPr>
        <w:t>previous treatment for ipsilateral LE, other elbow pathologies, cervical vertebrae/upper limb disorders, previous elbow surgery, joint limitations due to a</w:t>
      </w:r>
      <w:r w:rsidR="0020393C" w:rsidRPr="006F27D6">
        <w:rPr>
          <w:rFonts w:ascii="Times New Roman" w:hAnsi="Times New Roman" w:cs="Times New Roman"/>
          <w:sz w:val="24"/>
          <w:szCs w:val="24"/>
        </w:rPr>
        <w:t xml:space="preserve"> </w:t>
      </w:r>
      <w:r w:rsidR="0020393C" w:rsidRPr="006F27D6">
        <w:rPr>
          <w:rFonts w:ascii="Times New Roman" w:hAnsi="Times New Roman" w:cs="Times New Roman"/>
          <w:sz w:val="24"/>
          <w:szCs w:val="24"/>
        </w:rPr>
        <w:t>previous radius/ulna fracture, osteoporosis, malignancy, hem</w:t>
      </w:r>
      <w:r w:rsidR="0020393C" w:rsidRPr="006F27D6">
        <w:rPr>
          <w:rFonts w:ascii="Times New Roman" w:hAnsi="Times New Roman" w:cs="Times New Roman"/>
          <w:sz w:val="24"/>
          <w:szCs w:val="24"/>
        </w:rPr>
        <w:t>ophilia, neurological deficits</w:t>
      </w:r>
      <w:r w:rsidR="0020393C" w:rsidRPr="006F27D6">
        <w:rPr>
          <w:rFonts w:ascii="Times New Roman" w:hAnsi="Times New Roman" w:cs="Times New Roman"/>
          <w:sz w:val="24"/>
          <w:szCs w:val="24"/>
        </w:rPr>
        <w:t xml:space="preserve"> in the ipsilateral upper limb, and cognitive dysfunction</w:t>
      </w:r>
    </w:p>
    <w:p w:rsidR="0020393C" w:rsidRPr="006F27D6" w:rsidRDefault="0020393C" w:rsidP="0020393C">
      <w:pPr>
        <w:rPr>
          <w:rFonts w:ascii="Times New Roman" w:hAnsi="Times New Roman" w:cs="Times New Roman"/>
          <w:sz w:val="24"/>
          <w:szCs w:val="24"/>
        </w:rPr>
      </w:pPr>
      <w:r w:rsidRPr="006F27D6">
        <w:rPr>
          <w:rFonts w:ascii="Times New Roman" w:hAnsi="Times New Roman" w:cs="Times New Roman"/>
          <w:sz w:val="24"/>
          <w:szCs w:val="24"/>
        </w:rPr>
        <w:t>Interventions:</w:t>
      </w:r>
    </w:p>
    <w:p w:rsidR="0020393C" w:rsidRPr="006F27D6" w:rsidRDefault="0020393C" w:rsidP="002039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7D6">
        <w:rPr>
          <w:rFonts w:ascii="Times New Roman" w:hAnsi="Times New Roman" w:cs="Times New Roman"/>
          <w:sz w:val="24"/>
          <w:szCs w:val="24"/>
        </w:rPr>
        <w:t>Randomization was to one of three groups: PT (n=19), steroid injection (n=20), or ESWT (n=20)</w:t>
      </w:r>
    </w:p>
    <w:p w:rsidR="0020393C" w:rsidRPr="006F27D6" w:rsidRDefault="0020393C" w:rsidP="0020393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7D6">
        <w:rPr>
          <w:rFonts w:ascii="Times New Roman" w:hAnsi="Times New Roman" w:cs="Times New Roman"/>
          <w:sz w:val="24"/>
          <w:szCs w:val="24"/>
        </w:rPr>
        <w:t>PT group received 10 sessions of modalities including 15 minutes of hot pack, 5 minutes of ultrasound (1 W/cm</w:t>
      </w:r>
      <w:r w:rsidRPr="006F27D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F27D6">
        <w:rPr>
          <w:rFonts w:ascii="Times New Roman" w:hAnsi="Times New Roman" w:cs="Times New Roman"/>
          <w:sz w:val="24"/>
          <w:szCs w:val="24"/>
        </w:rPr>
        <w:t xml:space="preserve"> ), and 5 minutes of friction massage</w:t>
      </w:r>
    </w:p>
    <w:p w:rsidR="0020393C" w:rsidRPr="006F27D6" w:rsidRDefault="0020393C" w:rsidP="0020393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7D6">
        <w:rPr>
          <w:rFonts w:ascii="Times New Roman" w:hAnsi="Times New Roman" w:cs="Times New Roman"/>
          <w:sz w:val="24"/>
          <w:szCs w:val="24"/>
        </w:rPr>
        <w:t>Steroid group received a single injection of 20 mg methylprednisolone and 1 ml prilocaine</w:t>
      </w:r>
    </w:p>
    <w:p w:rsidR="0020393C" w:rsidRPr="006F27D6" w:rsidRDefault="0020393C" w:rsidP="0020393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7D6">
        <w:rPr>
          <w:rFonts w:ascii="Times New Roman" w:hAnsi="Times New Roman" w:cs="Times New Roman"/>
          <w:sz w:val="24"/>
          <w:szCs w:val="24"/>
        </w:rPr>
        <w:t>ESWT group</w:t>
      </w:r>
      <w:r w:rsidR="00E26BEC" w:rsidRPr="006F27D6">
        <w:rPr>
          <w:rFonts w:ascii="Times New Roman" w:hAnsi="Times New Roman" w:cs="Times New Roman"/>
          <w:sz w:val="24"/>
          <w:szCs w:val="24"/>
        </w:rPr>
        <w:t xml:space="preserve"> received ten sessions of ESWT with pressure of 1.4 atmospheres, 4.0 Hz, 500 pulses per session, with a 1 day interval between sessions </w:t>
      </w:r>
    </w:p>
    <w:p w:rsidR="00E26BEC" w:rsidRPr="006F27D6" w:rsidRDefault="00E26BEC" w:rsidP="00E26BEC">
      <w:pPr>
        <w:rPr>
          <w:rFonts w:ascii="Times New Roman" w:hAnsi="Times New Roman" w:cs="Times New Roman"/>
          <w:sz w:val="24"/>
          <w:szCs w:val="24"/>
        </w:rPr>
      </w:pPr>
      <w:r w:rsidRPr="006F27D6">
        <w:rPr>
          <w:rFonts w:ascii="Times New Roman" w:hAnsi="Times New Roman" w:cs="Times New Roman"/>
          <w:sz w:val="24"/>
          <w:szCs w:val="24"/>
        </w:rPr>
        <w:t>Outcomes:</w:t>
      </w:r>
    </w:p>
    <w:p w:rsidR="00E26BEC" w:rsidRDefault="006941E6" w:rsidP="00E26B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authors reported data for VAS pain, grip strength, and pinch strength at baseline, 1 month, 3 months, and 6 months</w:t>
      </w:r>
    </w:p>
    <w:p w:rsidR="006941E6" w:rsidRDefault="00F57919" w:rsidP="00E26B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Changes in these outcomes were similar between the groups at the followup appointments </w:t>
      </w:r>
    </w:p>
    <w:p w:rsidR="00F57919" w:rsidRDefault="00F57919" w:rsidP="00E26B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However, it is not clear which outcome was considered to be primary, and the results are given in terms of within-group improvements in grip strength and VAS but without numerical data for between-group differences</w:t>
      </w:r>
    </w:p>
    <w:p w:rsidR="00F57919" w:rsidRDefault="00F57919" w:rsidP="00E26B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Pinch strength did not improve between baseline and the six month followup</w:t>
      </w:r>
    </w:p>
    <w:p w:rsidR="00F57919" w:rsidRDefault="00F57919" w:rsidP="00F579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Authors’ conclusions:</w:t>
      </w:r>
    </w:p>
    <w:p w:rsidR="00F57919" w:rsidRDefault="00F57919" w:rsidP="00F579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PT, steroid injection, and ESWT have similar benefits for lateral epicondylitis, with improvements in pain and grip strength but not in pinch strength</w:t>
      </w:r>
    </w:p>
    <w:p w:rsidR="00F57919" w:rsidRDefault="00F57919" w:rsidP="00F579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:rsidR="00F57919" w:rsidRDefault="00F57919" w:rsidP="00F579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presentation of outcome data is lacking in clarity and in between-group comparisons; presenting within-group changes separately is not a substitute for presenting group differences with confidence intervals</w:t>
      </w:r>
    </w:p>
    <w:p w:rsidR="00F57919" w:rsidRDefault="00F57919" w:rsidP="00F579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lack of a primary outcome is another problem; the authors also reported </w:t>
      </w:r>
      <w:r w:rsidR="00902289">
        <w:rPr>
          <w:rFonts w:ascii="Times New Roman" w:hAnsi="Times New Roman" w:cs="Times New Roman"/>
          <w:sz w:val="24"/>
          <w:szCs w:val="24"/>
        </w:rPr>
        <w:t>sonographic measurements of thickness and echogenicity of the common extensor tendon at baseline and at 6 months, but it is not clear whether this was expected to contribute to understanding the comparative effectiveness of the three treatment groups</w:t>
      </w:r>
    </w:p>
    <w:p w:rsidR="00902289" w:rsidRPr="00902289" w:rsidRDefault="00902289" w:rsidP="009022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Assessment: inadequate for evidence of the comparative effectiveness of PT, steroid injection, and ESWT for treating lateral epicondylitis </w:t>
      </w:r>
    </w:p>
    <w:sectPr w:rsidR="00902289" w:rsidRPr="009022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06C36"/>
    <w:multiLevelType w:val="hybridMultilevel"/>
    <w:tmpl w:val="745EC65C"/>
    <w:lvl w:ilvl="0" w:tplc="198C7A3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A25"/>
    <w:rsid w:val="00092A25"/>
    <w:rsid w:val="0020393C"/>
    <w:rsid w:val="00240BFC"/>
    <w:rsid w:val="00623034"/>
    <w:rsid w:val="006941E6"/>
    <w:rsid w:val="006F27D6"/>
    <w:rsid w:val="00902289"/>
    <w:rsid w:val="00B14474"/>
    <w:rsid w:val="00E26BEC"/>
    <w:rsid w:val="00F317B8"/>
    <w:rsid w:val="00F5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0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TempAdmin</dc:creator>
  <cp:lastModifiedBy>TempAdmin</cp:lastModifiedBy>
  <cp:revision>7</cp:revision>
  <dcterms:created xsi:type="dcterms:W3CDTF">2015-12-31T21:54:00Z</dcterms:created>
  <dcterms:modified xsi:type="dcterms:W3CDTF">2015-12-31T22:28:00Z</dcterms:modified>
</cp:coreProperties>
</file>