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30" w:rsidRPr="00BA0530" w:rsidRDefault="00BA0530" w:rsidP="00BA0530">
      <w:pPr>
        <w:autoSpaceDE w:val="0"/>
        <w:autoSpaceDN w:val="0"/>
        <w:adjustRightInd w:val="0"/>
        <w:spacing w:after="0" w:line="240" w:lineRule="auto"/>
        <w:rPr>
          <w:rFonts w:ascii="Times New Roman" w:hAnsi="Times New Roman" w:cs="Times New Roman"/>
          <w:b/>
          <w:iCs/>
          <w:sz w:val="24"/>
          <w:szCs w:val="24"/>
        </w:rPr>
      </w:pPr>
      <w:proofErr w:type="spellStart"/>
      <w:proofErr w:type="gramStart"/>
      <w:r w:rsidRPr="00BA0530">
        <w:rPr>
          <w:rFonts w:ascii="Times New Roman" w:hAnsi="Times New Roman" w:cs="Times New Roman"/>
          <w:b/>
          <w:iCs/>
          <w:sz w:val="24"/>
          <w:szCs w:val="24"/>
        </w:rPr>
        <w:t>Heiser</w:t>
      </w:r>
      <w:proofErr w:type="spellEnd"/>
      <w:r w:rsidRPr="00BA0530">
        <w:rPr>
          <w:rFonts w:ascii="Times New Roman" w:hAnsi="Times New Roman" w:cs="Times New Roman"/>
          <w:b/>
          <w:iCs/>
          <w:sz w:val="24"/>
          <w:szCs w:val="24"/>
        </w:rPr>
        <w:t xml:space="preserve"> R, O’Brien VH, and Schwartz DA.</w:t>
      </w:r>
      <w:proofErr w:type="gramEnd"/>
      <w:r w:rsidRPr="00BA0530">
        <w:rPr>
          <w:rFonts w:ascii="Times New Roman" w:hAnsi="Times New Roman" w:cs="Times New Roman"/>
          <w:b/>
          <w:iCs/>
          <w:sz w:val="24"/>
          <w:szCs w:val="24"/>
        </w:rPr>
        <w:t xml:space="preserve"> The use of joint mobilization to improve clinical outcomes in hand therapy: A systematic review of the literature. Journal of Hand Therapy 2013; 26: 297-311. </w:t>
      </w:r>
    </w:p>
    <w:p w:rsidR="00BA0530" w:rsidRPr="00BA0530" w:rsidRDefault="00BA0530" w:rsidP="00BA0530">
      <w:pPr>
        <w:autoSpaceDE w:val="0"/>
        <w:autoSpaceDN w:val="0"/>
        <w:adjustRightInd w:val="0"/>
        <w:spacing w:after="0" w:line="240" w:lineRule="auto"/>
        <w:rPr>
          <w:rFonts w:ascii="Times New Roman" w:hAnsi="Times New Roman" w:cs="Times New Roman"/>
          <w:b/>
          <w:iCs/>
          <w:sz w:val="24"/>
          <w:szCs w:val="24"/>
        </w:rPr>
      </w:pPr>
      <w:r w:rsidRPr="00BA0530">
        <w:rPr>
          <w:rFonts w:ascii="Times New Roman" w:hAnsi="Times New Roman" w:cs="Times New Roman"/>
          <w:b/>
          <w:iCs/>
          <w:sz w:val="24"/>
          <w:szCs w:val="24"/>
        </w:rPr>
        <w:t>PMID: 24044954</w:t>
      </w:r>
    </w:p>
    <w:p w:rsidR="00BA0530" w:rsidRPr="00BA0530" w:rsidRDefault="00BA0530" w:rsidP="00BA0530">
      <w:pPr>
        <w:autoSpaceDE w:val="0"/>
        <w:autoSpaceDN w:val="0"/>
        <w:adjustRightInd w:val="0"/>
        <w:spacing w:after="0" w:line="240" w:lineRule="auto"/>
        <w:rPr>
          <w:rFonts w:ascii="Times New Roman" w:hAnsi="Times New Roman" w:cs="Times New Roman"/>
          <w:b/>
          <w:iCs/>
          <w:sz w:val="24"/>
          <w:szCs w:val="24"/>
        </w:rPr>
      </w:pPr>
    </w:p>
    <w:p w:rsidR="00BA0530" w:rsidRPr="00BA0530" w:rsidRDefault="00BA0530" w:rsidP="00BA0530">
      <w:pPr>
        <w:autoSpaceDE w:val="0"/>
        <w:autoSpaceDN w:val="0"/>
        <w:adjustRightInd w:val="0"/>
        <w:spacing w:after="0" w:line="240" w:lineRule="auto"/>
        <w:rPr>
          <w:rFonts w:ascii="Times New Roman" w:hAnsi="Times New Roman" w:cs="Times New Roman"/>
          <w:b/>
          <w:iCs/>
          <w:sz w:val="24"/>
          <w:szCs w:val="24"/>
        </w:rPr>
      </w:pPr>
      <w:r w:rsidRPr="00BA0530">
        <w:rPr>
          <w:rFonts w:ascii="Times New Roman" w:hAnsi="Times New Roman" w:cs="Times New Roman"/>
          <w:b/>
          <w:iCs/>
          <w:sz w:val="24"/>
          <w:szCs w:val="24"/>
        </w:rPr>
        <w:t xml:space="preserve">Reviewer: </w:t>
      </w:r>
      <w:r w:rsidRPr="00BA0530">
        <w:rPr>
          <w:rFonts w:ascii="Times New Roman" w:hAnsi="Times New Roman" w:cs="Times New Roman"/>
          <w:iCs/>
          <w:sz w:val="24"/>
          <w:szCs w:val="24"/>
        </w:rPr>
        <w:t>Linda Metzger</w:t>
      </w:r>
    </w:p>
    <w:p w:rsidR="00BA0530" w:rsidRDefault="00BA0530" w:rsidP="00BA0530">
      <w:pPr>
        <w:autoSpaceDE w:val="0"/>
        <w:autoSpaceDN w:val="0"/>
        <w:adjustRightInd w:val="0"/>
        <w:spacing w:after="0" w:line="240" w:lineRule="auto"/>
        <w:rPr>
          <w:rFonts w:ascii="Times New Roman" w:hAnsi="Times New Roman" w:cs="Times New Roman"/>
          <w:sz w:val="24"/>
          <w:szCs w:val="24"/>
        </w:rPr>
      </w:pPr>
      <w:r w:rsidRPr="00BA0530">
        <w:rPr>
          <w:rFonts w:ascii="Times New Roman" w:hAnsi="Times New Roman" w:cs="Times New Roman"/>
          <w:b/>
          <w:sz w:val="24"/>
          <w:szCs w:val="24"/>
        </w:rPr>
        <w:t>Date:</w:t>
      </w:r>
      <w:r w:rsidR="00E23067">
        <w:rPr>
          <w:rFonts w:ascii="Times New Roman" w:hAnsi="Times New Roman" w:cs="Times New Roman"/>
          <w:sz w:val="24"/>
          <w:szCs w:val="24"/>
        </w:rPr>
        <w:t xml:space="preserve"> 4-26</w:t>
      </w:r>
      <w:r w:rsidRPr="00BA0530">
        <w:rPr>
          <w:rFonts w:ascii="Times New Roman" w:hAnsi="Times New Roman" w:cs="Times New Roman"/>
          <w:sz w:val="24"/>
          <w:szCs w:val="24"/>
        </w:rPr>
        <w:t xml:space="preserve">-16 </w:t>
      </w:r>
    </w:p>
    <w:p w:rsidR="00BA0530" w:rsidRPr="00BA0530" w:rsidRDefault="00BA0530" w:rsidP="00BA0530">
      <w:pPr>
        <w:autoSpaceDE w:val="0"/>
        <w:autoSpaceDN w:val="0"/>
        <w:adjustRightInd w:val="0"/>
        <w:spacing w:after="0" w:line="240" w:lineRule="auto"/>
        <w:rPr>
          <w:rFonts w:ascii="Times New Roman" w:hAnsi="Times New Roman" w:cs="Times New Roman"/>
          <w:b/>
          <w:iCs/>
          <w:sz w:val="24"/>
          <w:szCs w:val="24"/>
        </w:rPr>
      </w:pPr>
    </w:p>
    <w:p w:rsidR="00BA0530" w:rsidRDefault="00BA0530" w:rsidP="00BA0530">
      <w:pPr>
        <w:autoSpaceDE w:val="0"/>
        <w:autoSpaceDN w:val="0"/>
        <w:adjustRightInd w:val="0"/>
        <w:spacing w:after="0" w:line="240" w:lineRule="auto"/>
        <w:rPr>
          <w:rFonts w:ascii="Times New Roman" w:hAnsi="Times New Roman" w:cs="Times New Roman"/>
          <w:sz w:val="24"/>
          <w:szCs w:val="24"/>
        </w:rPr>
      </w:pPr>
      <w:r w:rsidRPr="00BA0530">
        <w:rPr>
          <w:rFonts w:ascii="Times New Roman" w:hAnsi="Times New Roman" w:cs="Times New Roman"/>
          <w:b/>
          <w:sz w:val="24"/>
          <w:szCs w:val="24"/>
        </w:rPr>
        <w:t>Design:</w:t>
      </w:r>
      <w:r w:rsidRPr="00BA0530">
        <w:rPr>
          <w:rFonts w:ascii="Times New Roman" w:hAnsi="Times New Roman" w:cs="Times New Roman"/>
          <w:sz w:val="24"/>
          <w:szCs w:val="24"/>
        </w:rPr>
        <w:t xml:space="preserve"> Systematic review of randomized and controlled clinical trials (no meta-analysis)</w:t>
      </w:r>
    </w:p>
    <w:p w:rsidR="00BA0530" w:rsidRPr="00BA0530" w:rsidRDefault="00BA0530" w:rsidP="00BA0530">
      <w:pPr>
        <w:autoSpaceDE w:val="0"/>
        <w:autoSpaceDN w:val="0"/>
        <w:adjustRightInd w:val="0"/>
        <w:spacing w:after="0" w:line="240" w:lineRule="auto"/>
        <w:rPr>
          <w:rFonts w:ascii="Times New Roman" w:hAnsi="Times New Roman" w:cs="Times New Roman"/>
          <w:sz w:val="24"/>
          <w:szCs w:val="24"/>
        </w:rPr>
      </w:pPr>
    </w:p>
    <w:p w:rsidR="00BA0530" w:rsidRPr="00BA0530" w:rsidRDefault="00BA0530" w:rsidP="00BA0530">
      <w:pPr>
        <w:autoSpaceDE w:val="0"/>
        <w:autoSpaceDN w:val="0"/>
        <w:adjustRightInd w:val="0"/>
        <w:spacing w:after="0" w:line="240" w:lineRule="auto"/>
        <w:rPr>
          <w:rFonts w:ascii="Times New Roman" w:hAnsi="Times New Roman" w:cs="Times New Roman"/>
          <w:sz w:val="24"/>
          <w:szCs w:val="24"/>
        </w:rPr>
      </w:pPr>
      <w:r w:rsidRPr="00BA0530">
        <w:rPr>
          <w:rFonts w:ascii="Times New Roman" w:hAnsi="Times New Roman" w:cs="Times New Roman"/>
          <w:b/>
          <w:sz w:val="24"/>
          <w:szCs w:val="24"/>
        </w:rPr>
        <w:t>Objective:</w:t>
      </w:r>
      <w:r w:rsidRPr="00BA0530">
        <w:rPr>
          <w:rFonts w:ascii="Times New Roman" w:hAnsi="Times New Roman" w:cs="Times New Roman"/>
          <w:sz w:val="24"/>
          <w:szCs w:val="24"/>
        </w:rPr>
        <w:t xml:space="preserve"> To assess the evidence to determine the effectiveness of joint mobilization in treating conditions of the elbow, wrist and hand and to provide clinical guidance for treatment protocols for therapists choosing this intervention for their patients.</w:t>
      </w:r>
    </w:p>
    <w:p w:rsidR="000C69F6" w:rsidRPr="000C69F6" w:rsidRDefault="000C69F6" w:rsidP="000C69F6">
      <w:pPr>
        <w:autoSpaceDE w:val="0"/>
        <w:autoSpaceDN w:val="0"/>
        <w:adjustRightInd w:val="0"/>
        <w:spacing w:after="0" w:line="240" w:lineRule="auto"/>
        <w:rPr>
          <w:rFonts w:ascii="Times New Roman" w:hAnsi="Times New Roman" w:cs="Times New Roman"/>
          <w:sz w:val="24"/>
          <w:szCs w:val="24"/>
        </w:rPr>
      </w:pPr>
    </w:p>
    <w:p w:rsidR="004B2DF7" w:rsidRPr="00244674" w:rsidRDefault="004B2DF7" w:rsidP="004B2DF7">
      <w:pPr>
        <w:spacing w:line="240" w:lineRule="auto"/>
        <w:rPr>
          <w:rFonts w:ascii="Times New Roman" w:hAnsi="Times New Roman" w:cs="Times New Roman"/>
          <w:b/>
          <w:sz w:val="24"/>
          <w:szCs w:val="24"/>
        </w:rPr>
      </w:pPr>
      <w:r w:rsidRPr="00244674">
        <w:rPr>
          <w:rFonts w:ascii="Times New Roman" w:hAnsi="Times New Roman" w:cs="Times New Roman"/>
          <w:b/>
          <w:sz w:val="24"/>
          <w:szCs w:val="24"/>
        </w:rPr>
        <w:t>Summary of Results:</w:t>
      </w:r>
    </w:p>
    <w:p w:rsidR="00CE3180" w:rsidRDefault="00CE3180" w:rsidP="00CE318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review </w:t>
      </w:r>
      <w:r w:rsidR="0099479E">
        <w:rPr>
          <w:rFonts w:ascii="Times New Roman" w:hAnsi="Times New Roman" w:cs="Times New Roman"/>
          <w:sz w:val="24"/>
          <w:szCs w:val="24"/>
        </w:rPr>
        <w:t xml:space="preserve">of </w:t>
      </w:r>
      <w:r w:rsidR="0099479E" w:rsidRPr="0099479E">
        <w:rPr>
          <w:rFonts w:ascii="Times New Roman" w:hAnsi="Times New Roman" w:cs="Times New Roman"/>
          <w:sz w:val="24"/>
          <w:szCs w:val="24"/>
        </w:rPr>
        <w:t xml:space="preserve">22 studies </w:t>
      </w:r>
      <w:r w:rsidRPr="0099479E">
        <w:rPr>
          <w:rFonts w:ascii="Times New Roman" w:hAnsi="Times New Roman" w:cs="Times New Roman"/>
          <w:sz w:val="24"/>
          <w:szCs w:val="24"/>
        </w:rPr>
        <w:t>compared</w:t>
      </w:r>
      <w:r>
        <w:rPr>
          <w:rFonts w:ascii="Times New Roman" w:hAnsi="Times New Roman" w:cs="Times New Roman"/>
          <w:sz w:val="24"/>
          <w:szCs w:val="24"/>
        </w:rPr>
        <w:t xml:space="preserve"> 3 types of </w:t>
      </w:r>
      <w:r w:rsidRPr="00791004">
        <w:rPr>
          <w:rFonts w:ascii="Times New Roman" w:hAnsi="Times New Roman" w:cs="Times New Roman"/>
          <w:sz w:val="24"/>
          <w:szCs w:val="24"/>
        </w:rPr>
        <w:t>joint mobilizations</w:t>
      </w:r>
      <w:r w:rsidRPr="00CE3180">
        <w:rPr>
          <w:rFonts w:ascii="Times New Roman" w:hAnsi="Times New Roman" w:cs="Times New Roman"/>
          <w:sz w:val="24"/>
          <w:szCs w:val="24"/>
        </w:rPr>
        <w:t xml:space="preserve"> </w:t>
      </w:r>
      <w:r w:rsidR="001755D1">
        <w:rPr>
          <w:rFonts w:ascii="Times New Roman" w:hAnsi="Times New Roman" w:cs="Times New Roman"/>
          <w:sz w:val="24"/>
          <w:szCs w:val="24"/>
        </w:rPr>
        <w:t>(</w:t>
      </w:r>
      <w:r w:rsidR="001755D1">
        <w:rPr>
          <w:rFonts w:ascii="Times New Roman" w:hAnsi="Times New Roman" w:cs="Times New Roman"/>
          <w:sz w:val="24"/>
          <w:szCs w:val="24"/>
        </w:rPr>
        <w:t>oscillations, sustained mobilizations, and manipulations</w:t>
      </w:r>
      <w:r w:rsidR="001755D1" w:rsidRPr="003E2F8F">
        <w:rPr>
          <w:rFonts w:ascii="Times New Roman" w:hAnsi="Times New Roman" w:cs="Times New Roman"/>
          <w:sz w:val="24"/>
          <w:szCs w:val="24"/>
        </w:rPr>
        <w:t>)</w:t>
      </w:r>
      <w:r w:rsidR="001755D1" w:rsidRPr="003E2F8F">
        <w:rPr>
          <w:rFonts w:ascii="Times New Roman" w:hAnsi="Times New Roman" w:cs="Times New Roman"/>
          <w:sz w:val="24"/>
          <w:szCs w:val="24"/>
        </w:rPr>
        <w:t xml:space="preserve"> </w:t>
      </w:r>
      <w:r w:rsidR="003E2F8F" w:rsidRPr="003E2F8F">
        <w:rPr>
          <w:rFonts w:ascii="Times New Roman" w:hAnsi="Times New Roman" w:cs="Times New Roman"/>
          <w:sz w:val="24"/>
          <w:szCs w:val="24"/>
        </w:rPr>
        <w:t>for</w:t>
      </w:r>
      <w:r w:rsidR="003E2F8F">
        <w:rPr>
          <w:rFonts w:ascii="Times New Roman" w:hAnsi="Times New Roman" w:cs="Times New Roman"/>
          <w:sz w:val="24"/>
          <w:szCs w:val="24"/>
        </w:rPr>
        <w:t xml:space="preserve"> the elbow, wrist, and hand </w:t>
      </w:r>
      <w:r w:rsidR="003E2F8F" w:rsidRPr="003E2F8F">
        <w:rPr>
          <w:rFonts w:ascii="Times New Roman" w:hAnsi="Times New Roman" w:cs="Times New Roman"/>
          <w:sz w:val="24"/>
          <w:szCs w:val="24"/>
        </w:rPr>
        <w:t xml:space="preserve">with or without adjunctive therapy, </w:t>
      </w:r>
      <w:r>
        <w:rPr>
          <w:rFonts w:ascii="Times New Roman" w:hAnsi="Times New Roman" w:cs="Times New Roman"/>
          <w:sz w:val="24"/>
          <w:szCs w:val="24"/>
        </w:rPr>
        <w:t xml:space="preserve">to a </w:t>
      </w:r>
      <w:r w:rsidRPr="00CE3180">
        <w:rPr>
          <w:rFonts w:ascii="Times New Roman" w:hAnsi="Times New Roman" w:cs="Times New Roman"/>
          <w:sz w:val="24"/>
          <w:szCs w:val="24"/>
        </w:rPr>
        <w:t xml:space="preserve">control group </w:t>
      </w:r>
      <w:r>
        <w:rPr>
          <w:rFonts w:ascii="Times New Roman" w:hAnsi="Times New Roman" w:cs="Times New Roman"/>
          <w:sz w:val="24"/>
          <w:szCs w:val="24"/>
        </w:rPr>
        <w:t xml:space="preserve">that did not receive joint mobilization, but received </w:t>
      </w:r>
      <w:r w:rsidRPr="00CE3180">
        <w:rPr>
          <w:rFonts w:ascii="Times New Roman" w:hAnsi="Times New Roman" w:cs="Times New Roman"/>
          <w:sz w:val="24"/>
          <w:szCs w:val="24"/>
        </w:rPr>
        <w:t>the same adjunct therapies or different therapies or combinations of therapies</w:t>
      </w:r>
      <w:r>
        <w:rPr>
          <w:rFonts w:ascii="Times New Roman" w:hAnsi="Times New Roman" w:cs="Times New Roman"/>
          <w:sz w:val="24"/>
          <w:szCs w:val="24"/>
        </w:rPr>
        <w:t xml:space="preserve">. Various </w:t>
      </w:r>
      <w:r w:rsidRPr="002C75BD">
        <w:rPr>
          <w:rFonts w:ascii="Times New Roman" w:hAnsi="Times New Roman" w:cs="Times New Roman"/>
          <w:sz w:val="24"/>
          <w:szCs w:val="24"/>
        </w:rPr>
        <w:t xml:space="preserve">mobilization techniques were used in the included studies including Maitland, Kaltenborn, Mulligan, and mobilization with movement (MWM). MWM is an additional manual therapy technique that corrects a minimal positional abnormality of the joint. </w:t>
      </w:r>
    </w:p>
    <w:p w:rsidR="002C75BD" w:rsidRPr="002C75BD" w:rsidRDefault="002C75BD" w:rsidP="00CE3180">
      <w:pPr>
        <w:pStyle w:val="ListParagraph"/>
        <w:numPr>
          <w:ilvl w:val="0"/>
          <w:numId w:val="5"/>
        </w:numPr>
        <w:spacing w:after="0" w:line="240" w:lineRule="auto"/>
        <w:rPr>
          <w:rFonts w:ascii="Times New Roman" w:hAnsi="Times New Roman" w:cs="Times New Roman"/>
          <w:sz w:val="24"/>
          <w:szCs w:val="24"/>
        </w:rPr>
      </w:pPr>
      <w:r w:rsidRPr="002C75BD">
        <w:rPr>
          <w:rFonts w:ascii="Times New Roman" w:hAnsi="Times New Roman" w:cs="Times New Roman"/>
          <w:sz w:val="24"/>
          <w:szCs w:val="24"/>
        </w:rPr>
        <w:t>This systematic review included 18 randomized clinical trials (RCTs) and 4 controlled clinical trials (CTs). According to the Structured Effectiveness for Quality Evaluation of Study</w:t>
      </w:r>
      <w:r w:rsidRPr="003E2F8F">
        <w:rPr>
          <w:rFonts w:ascii="Times New Roman" w:hAnsi="Times New Roman" w:cs="Times New Roman"/>
          <w:sz w:val="24"/>
          <w:szCs w:val="24"/>
        </w:rPr>
        <w:t xml:space="preserve"> (SEQES), a method for evaluating the quality of research studies, </w:t>
      </w:r>
      <w:r>
        <w:rPr>
          <w:rFonts w:ascii="Times New Roman" w:hAnsi="Times New Roman" w:cs="Times New Roman"/>
          <w:sz w:val="24"/>
          <w:szCs w:val="24"/>
        </w:rPr>
        <w:t xml:space="preserve">11 studies </w:t>
      </w:r>
      <w:r w:rsidRPr="003E2F8F">
        <w:rPr>
          <w:rFonts w:ascii="Times New Roman" w:hAnsi="Times New Roman" w:cs="Times New Roman"/>
          <w:sz w:val="24"/>
          <w:szCs w:val="24"/>
        </w:rPr>
        <w:t xml:space="preserve">were rated high quality, 11 were medium quality, and none were rated low quality. </w:t>
      </w:r>
    </w:p>
    <w:p w:rsidR="003E2F8F" w:rsidRDefault="003E2F8F" w:rsidP="006037F2">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3E2F8F">
        <w:rPr>
          <w:rFonts w:ascii="Times New Roman" w:hAnsi="Times New Roman" w:cs="Times New Roman"/>
          <w:sz w:val="24"/>
          <w:szCs w:val="24"/>
        </w:rPr>
        <w:t>Outcome measures included various assessments of pain (VAS), function, pain-free grip strength, the pain-free wrist extension test, ROM, strength testing, and global improvement.</w:t>
      </w:r>
    </w:p>
    <w:p w:rsidR="00EC14B7" w:rsidRDefault="005F0043" w:rsidP="005F0043">
      <w:pPr>
        <w:pStyle w:val="ListParagraph"/>
        <w:numPr>
          <w:ilvl w:val="0"/>
          <w:numId w:val="5"/>
        </w:numPr>
        <w:spacing w:line="240" w:lineRule="auto"/>
        <w:rPr>
          <w:rFonts w:ascii="Times New Roman" w:hAnsi="Times New Roman" w:cs="Times New Roman"/>
          <w:sz w:val="24"/>
          <w:szCs w:val="24"/>
        </w:rPr>
      </w:pPr>
      <w:r w:rsidRPr="00185A54">
        <w:rPr>
          <w:rFonts w:ascii="Times New Roman" w:hAnsi="Times New Roman" w:cs="Times New Roman"/>
          <w:sz w:val="24"/>
          <w:szCs w:val="24"/>
        </w:rPr>
        <w:t xml:space="preserve">No statistical pooling of the </w:t>
      </w:r>
      <w:r w:rsidR="00C747D2" w:rsidRPr="00185A54">
        <w:rPr>
          <w:rFonts w:ascii="Times New Roman" w:hAnsi="Times New Roman" w:cs="Times New Roman"/>
          <w:sz w:val="24"/>
          <w:szCs w:val="24"/>
        </w:rPr>
        <w:t xml:space="preserve">combined </w:t>
      </w:r>
      <w:r w:rsidRPr="00185A54">
        <w:rPr>
          <w:rFonts w:ascii="Times New Roman" w:hAnsi="Times New Roman" w:cs="Times New Roman"/>
          <w:sz w:val="24"/>
          <w:szCs w:val="24"/>
        </w:rPr>
        <w:t xml:space="preserve">results </w:t>
      </w:r>
      <w:r w:rsidR="004C0988" w:rsidRPr="00185A54">
        <w:rPr>
          <w:rFonts w:ascii="Times New Roman" w:hAnsi="Times New Roman" w:cs="Times New Roman"/>
          <w:sz w:val="24"/>
          <w:szCs w:val="24"/>
        </w:rPr>
        <w:t>was</w:t>
      </w:r>
      <w:r w:rsidRPr="00185A54">
        <w:rPr>
          <w:rFonts w:ascii="Times New Roman" w:hAnsi="Times New Roman" w:cs="Times New Roman"/>
          <w:sz w:val="24"/>
          <w:szCs w:val="24"/>
        </w:rPr>
        <w:t xml:space="preserve"> performed </w:t>
      </w:r>
      <w:r w:rsidR="00C747D2" w:rsidRPr="00185A54">
        <w:rPr>
          <w:rFonts w:ascii="Times New Roman" w:hAnsi="Times New Roman" w:cs="Times New Roman"/>
          <w:sz w:val="24"/>
          <w:szCs w:val="24"/>
        </w:rPr>
        <w:t xml:space="preserve">to produce an overall effect </w:t>
      </w:r>
      <w:r w:rsidRPr="00185A54">
        <w:rPr>
          <w:rFonts w:ascii="Times New Roman" w:hAnsi="Times New Roman" w:cs="Times New Roman"/>
          <w:sz w:val="24"/>
          <w:szCs w:val="24"/>
        </w:rPr>
        <w:t xml:space="preserve">due to the high heterogeneity </w:t>
      </w:r>
      <w:r w:rsidR="00D2584F" w:rsidRPr="00185A54">
        <w:rPr>
          <w:rFonts w:ascii="Times New Roman" w:hAnsi="Times New Roman" w:cs="Times New Roman"/>
          <w:sz w:val="24"/>
          <w:szCs w:val="24"/>
        </w:rPr>
        <w:t xml:space="preserve">of the study populations </w:t>
      </w:r>
      <w:r w:rsidR="00C747D2" w:rsidRPr="00185A54">
        <w:rPr>
          <w:rFonts w:ascii="Times New Roman" w:hAnsi="Times New Roman" w:cs="Times New Roman"/>
          <w:sz w:val="24"/>
          <w:szCs w:val="24"/>
        </w:rPr>
        <w:t xml:space="preserve">and a variety of comparisons </w:t>
      </w:r>
      <w:r w:rsidR="00D2584F" w:rsidRPr="00185A54">
        <w:rPr>
          <w:rFonts w:ascii="Times New Roman" w:hAnsi="Times New Roman" w:cs="Times New Roman"/>
          <w:sz w:val="24"/>
          <w:szCs w:val="24"/>
        </w:rPr>
        <w:t>in</w:t>
      </w:r>
      <w:r w:rsidRPr="00185A54">
        <w:rPr>
          <w:rFonts w:ascii="Times New Roman" w:hAnsi="Times New Roman" w:cs="Times New Roman"/>
          <w:sz w:val="24"/>
          <w:szCs w:val="24"/>
        </w:rPr>
        <w:t xml:space="preserve"> the included studies. Therefore, </w:t>
      </w:r>
      <w:r w:rsidR="00C747D2" w:rsidRPr="00185A54">
        <w:rPr>
          <w:rFonts w:ascii="Times New Roman" w:hAnsi="Times New Roman" w:cs="Times New Roman"/>
          <w:sz w:val="24"/>
          <w:szCs w:val="24"/>
        </w:rPr>
        <w:t>a meta-analysis</w:t>
      </w:r>
      <w:r w:rsidR="00185A54">
        <w:rPr>
          <w:rFonts w:ascii="Times New Roman" w:hAnsi="Times New Roman" w:cs="Times New Roman"/>
          <w:sz w:val="24"/>
          <w:szCs w:val="24"/>
        </w:rPr>
        <w:t xml:space="preserve"> was not conducted</w:t>
      </w:r>
      <w:r w:rsidR="00C747D2" w:rsidRPr="00185A54">
        <w:rPr>
          <w:rFonts w:ascii="Times New Roman" w:hAnsi="Times New Roman" w:cs="Times New Roman"/>
          <w:sz w:val="24"/>
          <w:szCs w:val="24"/>
        </w:rPr>
        <w:t xml:space="preserve">, </w:t>
      </w:r>
      <w:r w:rsidR="00185A54">
        <w:rPr>
          <w:rFonts w:ascii="Times New Roman" w:hAnsi="Times New Roman" w:cs="Times New Roman"/>
          <w:sz w:val="24"/>
          <w:szCs w:val="24"/>
        </w:rPr>
        <w:t xml:space="preserve">and instead </w:t>
      </w:r>
      <w:r w:rsidRPr="00185A54">
        <w:rPr>
          <w:rFonts w:ascii="Times New Roman" w:hAnsi="Times New Roman" w:cs="Times New Roman"/>
          <w:sz w:val="24"/>
          <w:szCs w:val="24"/>
        </w:rPr>
        <w:t>a best-evidence synthesis was used to summarize the results.</w:t>
      </w:r>
    </w:p>
    <w:p w:rsidR="002C75BD" w:rsidRDefault="002C75BD" w:rsidP="00F308E2">
      <w:pPr>
        <w:pStyle w:val="ListParagraph"/>
        <w:numPr>
          <w:ilvl w:val="0"/>
          <w:numId w:val="5"/>
        </w:numPr>
        <w:spacing w:line="240" w:lineRule="auto"/>
        <w:rPr>
          <w:rFonts w:ascii="Times New Roman" w:hAnsi="Times New Roman" w:cs="Times New Roman"/>
          <w:sz w:val="24"/>
          <w:szCs w:val="24"/>
        </w:rPr>
      </w:pPr>
      <w:r w:rsidRPr="002C75BD">
        <w:rPr>
          <w:rFonts w:ascii="Times New Roman" w:hAnsi="Times New Roman" w:cs="Times New Roman"/>
          <w:sz w:val="24"/>
          <w:szCs w:val="24"/>
        </w:rPr>
        <w:t xml:space="preserve">Nine studies </w:t>
      </w:r>
      <w:r w:rsidR="00F308E2">
        <w:rPr>
          <w:rFonts w:ascii="Times New Roman" w:hAnsi="Times New Roman" w:cs="Times New Roman"/>
          <w:sz w:val="24"/>
          <w:szCs w:val="24"/>
        </w:rPr>
        <w:t xml:space="preserve">on joint mobilization of the elbow </w:t>
      </w:r>
      <w:r w:rsidRPr="002C75BD">
        <w:rPr>
          <w:rFonts w:ascii="Times New Roman" w:hAnsi="Times New Roman" w:cs="Times New Roman"/>
          <w:sz w:val="24"/>
          <w:szCs w:val="24"/>
        </w:rPr>
        <w:t>evaluated</w:t>
      </w:r>
      <w:r>
        <w:rPr>
          <w:rFonts w:ascii="Times New Roman" w:hAnsi="Times New Roman" w:cs="Times New Roman"/>
          <w:sz w:val="24"/>
          <w:szCs w:val="24"/>
        </w:rPr>
        <w:t xml:space="preserve"> </w:t>
      </w:r>
      <w:r w:rsidRPr="002C75BD">
        <w:rPr>
          <w:rFonts w:ascii="Times New Roman" w:hAnsi="Times New Roman" w:cs="Times New Roman"/>
          <w:sz w:val="24"/>
          <w:szCs w:val="24"/>
        </w:rPr>
        <w:t>Mulligan’s</w:t>
      </w:r>
      <w:r>
        <w:rPr>
          <w:rFonts w:ascii="Times New Roman" w:hAnsi="Times New Roman" w:cs="Times New Roman"/>
          <w:sz w:val="24"/>
          <w:szCs w:val="24"/>
        </w:rPr>
        <w:t xml:space="preserve"> </w:t>
      </w:r>
      <w:r w:rsidRPr="002C75BD">
        <w:rPr>
          <w:rFonts w:ascii="Times New Roman" w:hAnsi="Times New Roman" w:cs="Times New Roman"/>
          <w:sz w:val="24"/>
          <w:szCs w:val="24"/>
        </w:rPr>
        <w:t>MWM</w:t>
      </w:r>
      <w:r>
        <w:rPr>
          <w:rFonts w:ascii="Times New Roman" w:hAnsi="Times New Roman" w:cs="Times New Roman"/>
          <w:sz w:val="24"/>
          <w:szCs w:val="24"/>
        </w:rPr>
        <w:t xml:space="preserve"> </w:t>
      </w:r>
      <w:r w:rsidR="00F308E2">
        <w:rPr>
          <w:rFonts w:ascii="Times New Roman" w:hAnsi="Times New Roman" w:cs="Times New Roman"/>
          <w:sz w:val="24"/>
          <w:szCs w:val="24"/>
        </w:rPr>
        <w:t xml:space="preserve">and </w:t>
      </w:r>
      <w:r w:rsidRPr="00F308E2">
        <w:rPr>
          <w:rFonts w:ascii="Times New Roman" w:hAnsi="Times New Roman" w:cs="Times New Roman"/>
          <w:sz w:val="24"/>
          <w:szCs w:val="24"/>
        </w:rPr>
        <w:t xml:space="preserve">comprised a total of 525 patients. </w:t>
      </w:r>
      <w:r w:rsidR="00F308E2">
        <w:rPr>
          <w:rFonts w:ascii="Times New Roman" w:hAnsi="Times New Roman" w:cs="Times New Roman"/>
          <w:sz w:val="24"/>
          <w:szCs w:val="24"/>
        </w:rPr>
        <w:t xml:space="preserve">Four studies were rated as high quality and 5 studies were of moderate </w:t>
      </w:r>
      <w:r w:rsidRPr="00F308E2">
        <w:rPr>
          <w:rFonts w:ascii="Times New Roman" w:hAnsi="Times New Roman" w:cs="Times New Roman"/>
          <w:sz w:val="24"/>
          <w:szCs w:val="24"/>
        </w:rPr>
        <w:t>quality.</w:t>
      </w:r>
      <w:r w:rsidR="00F308E2">
        <w:rPr>
          <w:rFonts w:ascii="Times New Roman" w:hAnsi="Times New Roman" w:cs="Times New Roman"/>
          <w:sz w:val="24"/>
          <w:szCs w:val="24"/>
        </w:rPr>
        <w:t xml:space="preserve"> </w:t>
      </w:r>
      <w:r w:rsidRPr="00F308E2">
        <w:rPr>
          <w:rFonts w:ascii="Times New Roman" w:hAnsi="Times New Roman" w:cs="Times New Roman"/>
          <w:sz w:val="24"/>
          <w:szCs w:val="24"/>
        </w:rPr>
        <w:t>All of the studies found</w:t>
      </w:r>
      <w:r w:rsidR="00F308E2">
        <w:rPr>
          <w:rFonts w:ascii="Times New Roman" w:hAnsi="Times New Roman" w:cs="Times New Roman"/>
          <w:sz w:val="24"/>
          <w:szCs w:val="24"/>
        </w:rPr>
        <w:t xml:space="preserve"> </w:t>
      </w:r>
      <w:r w:rsidRPr="00F308E2">
        <w:rPr>
          <w:rFonts w:ascii="Times New Roman" w:hAnsi="Times New Roman" w:cs="Times New Roman"/>
          <w:sz w:val="24"/>
          <w:szCs w:val="24"/>
        </w:rPr>
        <w:t>a benefit of MWM. Pain-free grip strength test (PFGT) was the most</w:t>
      </w:r>
      <w:r w:rsidR="00F308E2">
        <w:rPr>
          <w:rFonts w:ascii="Times New Roman" w:hAnsi="Times New Roman" w:cs="Times New Roman"/>
          <w:sz w:val="24"/>
          <w:szCs w:val="24"/>
        </w:rPr>
        <w:t xml:space="preserve"> </w:t>
      </w:r>
      <w:r w:rsidRPr="00F308E2">
        <w:rPr>
          <w:rFonts w:ascii="Times New Roman" w:hAnsi="Times New Roman" w:cs="Times New Roman"/>
          <w:sz w:val="24"/>
          <w:szCs w:val="24"/>
        </w:rPr>
        <w:t>commonly improved outcome measure across the studies. Other</w:t>
      </w:r>
      <w:r w:rsidR="00F308E2">
        <w:rPr>
          <w:rFonts w:ascii="Times New Roman" w:hAnsi="Times New Roman" w:cs="Times New Roman"/>
          <w:sz w:val="24"/>
          <w:szCs w:val="24"/>
        </w:rPr>
        <w:t xml:space="preserve"> </w:t>
      </w:r>
      <w:r w:rsidRPr="00F308E2">
        <w:rPr>
          <w:rFonts w:ascii="Times New Roman" w:hAnsi="Times New Roman" w:cs="Times New Roman"/>
          <w:sz w:val="24"/>
          <w:szCs w:val="24"/>
        </w:rPr>
        <w:t>positive outcomes included decreased pain</w:t>
      </w:r>
      <w:r w:rsidR="00E66118">
        <w:rPr>
          <w:rFonts w:ascii="Times New Roman" w:hAnsi="Times New Roman" w:cs="Times New Roman"/>
          <w:sz w:val="24"/>
          <w:szCs w:val="24"/>
        </w:rPr>
        <w:t xml:space="preserve"> in the short and long term</w:t>
      </w:r>
      <w:r w:rsidRPr="00F308E2">
        <w:rPr>
          <w:rFonts w:ascii="Times New Roman" w:hAnsi="Times New Roman" w:cs="Times New Roman"/>
          <w:sz w:val="24"/>
          <w:szCs w:val="24"/>
        </w:rPr>
        <w:t>, improved strength,</w:t>
      </w:r>
      <w:r w:rsidR="00F308E2">
        <w:rPr>
          <w:rFonts w:ascii="Times New Roman" w:hAnsi="Times New Roman" w:cs="Times New Roman"/>
          <w:sz w:val="24"/>
          <w:szCs w:val="24"/>
        </w:rPr>
        <w:t xml:space="preserve"> </w:t>
      </w:r>
      <w:r w:rsidRPr="00F308E2">
        <w:rPr>
          <w:rFonts w:ascii="Times New Roman" w:hAnsi="Times New Roman" w:cs="Times New Roman"/>
          <w:sz w:val="24"/>
          <w:szCs w:val="24"/>
        </w:rPr>
        <w:t xml:space="preserve">function and ROM. These </w:t>
      </w:r>
      <w:r w:rsidR="00F308E2">
        <w:rPr>
          <w:rFonts w:ascii="Times New Roman" w:hAnsi="Times New Roman" w:cs="Times New Roman"/>
          <w:sz w:val="24"/>
          <w:szCs w:val="24"/>
        </w:rPr>
        <w:t xml:space="preserve">9 </w:t>
      </w:r>
      <w:r w:rsidRPr="00F308E2">
        <w:rPr>
          <w:rFonts w:ascii="Times New Roman" w:hAnsi="Times New Roman" w:cs="Times New Roman"/>
          <w:sz w:val="24"/>
          <w:szCs w:val="24"/>
        </w:rPr>
        <w:t>studies offer moderate evidence for</w:t>
      </w:r>
      <w:r w:rsidR="00F308E2">
        <w:rPr>
          <w:rFonts w:ascii="Times New Roman" w:hAnsi="Times New Roman" w:cs="Times New Roman"/>
          <w:sz w:val="24"/>
          <w:szCs w:val="24"/>
        </w:rPr>
        <w:t xml:space="preserve"> </w:t>
      </w:r>
      <w:r w:rsidRPr="00F308E2">
        <w:rPr>
          <w:rFonts w:ascii="Times New Roman" w:hAnsi="Times New Roman" w:cs="Times New Roman"/>
          <w:sz w:val="24"/>
          <w:szCs w:val="24"/>
        </w:rPr>
        <w:t>MWM</w:t>
      </w:r>
      <w:r w:rsidR="00F308E2">
        <w:rPr>
          <w:rFonts w:ascii="Times New Roman" w:hAnsi="Times New Roman" w:cs="Times New Roman"/>
          <w:sz w:val="24"/>
          <w:szCs w:val="24"/>
        </w:rPr>
        <w:t xml:space="preserve"> </w:t>
      </w:r>
      <w:r w:rsidRPr="00F308E2">
        <w:rPr>
          <w:rFonts w:ascii="Times New Roman" w:hAnsi="Times New Roman" w:cs="Times New Roman"/>
          <w:sz w:val="24"/>
          <w:szCs w:val="24"/>
        </w:rPr>
        <w:t>of the elbow to affect change in pain, strength, function and ROM</w:t>
      </w:r>
      <w:r w:rsidR="00E66118">
        <w:rPr>
          <w:rFonts w:ascii="Times New Roman" w:hAnsi="Times New Roman" w:cs="Times New Roman"/>
          <w:sz w:val="24"/>
          <w:szCs w:val="24"/>
        </w:rPr>
        <w:t xml:space="preserve"> in patients with LE.</w:t>
      </w:r>
    </w:p>
    <w:p w:rsidR="00825F3F" w:rsidRPr="00E66118" w:rsidRDefault="00BD11D5" w:rsidP="00E66118">
      <w:pPr>
        <w:pStyle w:val="ListParagraph"/>
        <w:numPr>
          <w:ilvl w:val="0"/>
          <w:numId w:val="5"/>
        </w:numPr>
        <w:spacing w:line="240" w:lineRule="auto"/>
        <w:rPr>
          <w:rFonts w:ascii="Times New Roman" w:hAnsi="Times New Roman" w:cs="Times New Roman"/>
          <w:sz w:val="24"/>
          <w:szCs w:val="24"/>
        </w:rPr>
      </w:pPr>
      <w:r w:rsidRPr="00BD11D5">
        <w:rPr>
          <w:rFonts w:ascii="Times New Roman" w:hAnsi="Times New Roman" w:cs="Times New Roman"/>
          <w:sz w:val="24"/>
          <w:szCs w:val="24"/>
        </w:rPr>
        <w:t>Five studies</w:t>
      </w:r>
      <w:r>
        <w:rPr>
          <w:rFonts w:ascii="Times New Roman" w:hAnsi="Times New Roman" w:cs="Times New Roman"/>
          <w:sz w:val="24"/>
          <w:szCs w:val="24"/>
        </w:rPr>
        <w:t xml:space="preserve"> (</w:t>
      </w:r>
      <w:r w:rsidRPr="00BD11D5">
        <w:rPr>
          <w:rFonts w:ascii="Times New Roman" w:hAnsi="Times New Roman" w:cs="Times New Roman"/>
          <w:sz w:val="24"/>
          <w:szCs w:val="24"/>
        </w:rPr>
        <w:t>347 patients</w:t>
      </w:r>
      <w:r>
        <w:rPr>
          <w:rFonts w:ascii="Times New Roman" w:hAnsi="Times New Roman" w:cs="Times New Roman"/>
          <w:sz w:val="24"/>
          <w:szCs w:val="24"/>
        </w:rPr>
        <w:t>)</w:t>
      </w:r>
      <w:r w:rsidRPr="00BD11D5">
        <w:rPr>
          <w:rFonts w:ascii="Times New Roman" w:hAnsi="Times New Roman" w:cs="Times New Roman"/>
          <w:sz w:val="24"/>
          <w:szCs w:val="24"/>
        </w:rPr>
        <w:t xml:space="preserve"> on joint mobilization of the elbow </w:t>
      </w:r>
      <w:r w:rsidR="00E66118">
        <w:rPr>
          <w:rFonts w:ascii="Times New Roman" w:hAnsi="Times New Roman" w:cs="Times New Roman"/>
          <w:sz w:val="24"/>
          <w:szCs w:val="24"/>
        </w:rPr>
        <w:t>compared Cyriax physiotherapy (PT)</w:t>
      </w:r>
      <w:r w:rsidRPr="00BD11D5">
        <w:rPr>
          <w:rFonts w:ascii="Times New Roman" w:hAnsi="Times New Roman" w:cs="Times New Roman"/>
          <w:sz w:val="24"/>
          <w:szCs w:val="24"/>
        </w:rPr>
        <w:t xml:space="preserve"> to other treatments</w:t>
      </w:r>
      <w:r>
        <w:rPr>
          <w:rFonts w:ascii="Times New Roman" w:hAnsi="Times New Roman" w:cs="Times New Roman"/>
          <w:sz w:val="24"/>
          <w:szCs w:val="24"/>
        </w:rPr>
        <w:t xml:space="preserve"> </w:t>
      </w:r>
      <w:r w:rsidRPr="00BD11D5">
        <w:rPr>
          <w:rFonts w:ascii="Times New Roman" w:hAnsi="Times New Roman" w:cs="Times New Roman"/>
          <w:sz w:val="24"/>
          <w:szCs w:val="24"/>
        </w:rPr>
        <w:t>including the use of anti-inflammatory cream and a forearm strap,</w:t>
      </w:r>
      <w:r>
        <w:rPr>
          <w:rFonts w:ascii="Times New Roman" w:hAnsi="Times New Roman" w:cs="Times New Roman"/>
          <w:sz w:val="24"/>
          <w:szCs w:val="24"/>
        </w:rPr>
        <w:t xml:space="preserve"> </w:t>
      </w:r>
      <w:r w:rsidRPr="00BD11D5">
        <w:rPr>
          <w:rFonts w:ascii="Times New Roman" w:hAnsi="Times New Roman" w:cs="Times New Roman"/>
          <w:sz w:val="24"/>
          <w:szCs w:val="24"/>
        </w:rPr>
        <w:t>injections, routine physical therapy treatments, or phonophoresis</w:t>
      </w:r>
      <w:r>
        <w:rPr>
          <w:rFonts w:ascii="Times New Roman" w:hAnsi="Times New Roman" w:cs="Times New Roman"/>
          <w:sz w:val="24"/>
          <w:szCs w:val="24"/>
        </w:rPr>
        <w:t xml:space="preserve"> </w:t>
      </w:r>
      <w:r w:rsidRPr="00BD11D5">
        <w:rPr>
          <w:rFonts w:ascii="Times New Roman" w:hAnsi="Times New Roman" w:cs="Times New Roman"/>
          <w:sz w:val="24"/>
          <w:szCs w:val="24"/>
        </w:rPr>
        <w:t xml:space="preserve">with exercises. </w:t>
      </w:r>
      <w:r w:rsidR="00F0455A">
        <w:rPr>
          <w:rFonts w:ascii="Times New Roman" w:hAnsi="Times New Roman" w:cs="Times New Roman"/>
          <w:sz w:val="24"/>
          <w:szCs w:val="24"/>
        </w:rPr>
        <w:t xml:space="preserve">Three </w:t>
      </w:r>
      <w:r w:rsidR="00F0455A" w:rsidRPr="00F0455A">
        <w:rPr>
          <w:rFonts w:ascii="Times New Roman" w:hAnsi="Times New Roman" w:cs="Times New Roman"/>
          <w:sz w:val="24"/>
          <w:szCs w:val="24"/>
        </w:rPr>
        <w:t xml:space="preserve">studies </w:t>
      </w:r>
      <w:r w:rsidR="00F0455A">
        <w:rPr>
          <w:rFonts w:ascii="Times New Roman" w:hAnsi="Times New Roman" w:cs="Times New Roman"/>
          <w:sz w:val="24"/>
          <w:szCs w:val="24"/>
        </w:rPr>
        <w:t>were rated as high quality and 2</w:t>
      </w:r>
      <w:r w:rsidR="00F0455A" w:rsidRPr="00F0455A">
        <w:rPr>
          <w:rFonts w:ascii="Times New Roman" w:hAnsi="Times New Roman" w:cs="Times New Roman"/>
          <w:sz w:val="24"/>
          <w:szCs w:val="24"/>
        </w:rPr>
        <w:t xml:space="preserve"> studies were of moderate </w:t>
      </w:r>
      <w:r w:rsidR="002C75BD" w:rsidRPr="00F0455A">
        <w:rPr>
          <w:rFonts w:ascii="Times New Roman" w:hAnsi="Times New Roman" w:cs="Times New Roman"/>
          <w:sz w:val="24"/>
          <w:szCs w:val="24"/>
        </w:rPr>
        <w:t>quality.</w:t>
      </w:r>
      <w:r w:rsidR="00E66118">
        <w:rPr>
          <w:rFonts w:ascii="Times New Roman" w:hAnsi="Times New Roman" w:cs="Times New Roman"/>
          <w:sz w:val="24"/>
          <w:szCs w:val="24"/>
        </w:rPr>
        <w:t xml:space="preserve"> A</w:t>
      </w:r>
      <w:r w:rsidR="00E66118" w:rsidRPr="00E66118">
        <w:rPr>
          <w:rFonts w:ascii="Times New Roman" w:hAnsi="Times New Roman" w:cs="Times New Roman"/>
          <w:sz w:val="24"/>
          <w:szCs w:val="24"/>
        </w:rPr>
        <w:t>n overview</w:t>
      </w:r>
      <w:r w:rsidR="00E66118">
        <w:rPr>
          <w:rFonts w:ascii="Times New Roman" w:hAnsi="Times New Roman" w:cs="Times New Roman"/>
          <w:sz w:val="24"/>
          <w:szCs w:val="24"/>
        </w:rPr>
        <w:t xml:space="preserve"> </w:t>
      </w:r>
      <w:r w:rsidR="00E66118" w:rsidRPr="00E66118">
        <w:rPr>
          <w:rFonts w:ascii="Times New Roman" w:hAnsi="Times New Roman" w:cs="Times New Roman"/>
          <w:sz w:val="24"/>
          <w:szCs w:val="24"/>
        </w:rPr>
        <w:t>of Cyriax PT for LE reveals mixed results for this intervention.</w:t>
      </w:r>
    </w:p>
    <w:p w:rsidR="00F0455A" w:rsidRDefault="00F0455A" w:rsidP="00F0455A">
      <w:pPr>
        <w:pStyle w:val="ListParagraph"/>
        <w:numPr>
          <w:ilvl w:val="0"/>
          <w:numId w:val="5"/>
        </w:numPr>
        <w:spacing w:before="240" w:line="240" w:lineRule="auto"/>
        <w:rPr>
          <w:rFonts w:ascii="Times New Roman" w:hAnsi="Times New Roman" w:cs="Times New Roman"/>
          <w:sz w:val="24"/>
          <w:szCs w:val="24"/>
        </w:rPr>
      </w:pPr>
      <w:r w:rsidRPr="00F0455A">
        <w:rPr>
          <w:rFonts w:ascii="Times New Roman" w:hAnsi="Times New Roman" w:cs="Times New Roman"/>
          <w:sz w:val="24"/>
          <w:szCs w:val="24"/>
        </w:rPr>
        <w:lastRenderedPageBreak/>
        <w:t>Four studies comprising a total of 120 patients looked at joint</w:t>
      </w:r>
      <w:r>
        <w:rPr>
          <w:rFonts w:ascii="Times New Roman" w:hAnsi="Times New Roman" w:cs="Times New Roman"/>
          <w:sz w:val="24"/>
          <w:szCs w:val="24"/>
        </w:rPr>
        <w:t xml:space="preserve"> </w:t>
      </w:r>
      <w:r w:rsidRPr="00F0455A">
        <w:rPr>
          <w:rFonts w:ascii="Times New Roman" w:hAnsi="Times New Roman" w:cs="Times New Roman"/>
          <w:sz w:val="24"/>
          <w:szCs w:val="24"/>
        </w:rPr>
        <w:t>mobilizations of the wrist</w:t>
      </w:r>
      <w:r>
        <w:rPr>
          <w:rFonts w:ascii="Times New Roman" w:hAnsi="Times New Roman" w:cs="Times New Roman"/>
          <w:sz w:val="24"/>
          <w:szCs w:val="24"/>
        </w:rPr>
        <w:t>. One study was rated as high quality and 3</w:t>
      </w:r>
      <w:r w:rsidRPr="00F0455A">
        <w:rPr>
          <w:rFonts w:ascii="Times New Roman" w:hAnsi="Times New Roman" w:cs="Times New Roman"/>
          <w:sz w:val="24"/>
          <w:szCs w:val="24"/>
        </w:rPr>
        <w:t xml:space="preserve"> studies were of moderate quality.</w:t>
      </w:r>
      <w:r>
        <w:rPr>
          <w:rFonts w:ascii="Times New Roman" w:hAnsi="Times New Roman" w:cs="Times New Roman"/>
          <w:sz w:val="24"/>
          <w:szCs w:val="24"/>
        </w:rPr>
        <w:t xml:space="preserve"> </w:t>
      </w:r>
      <w:r w:rsidR="00481BD6">
        <w:rPr>
          <w:rFonts w:ascii="Times New Roman" w:hAnsi="Times New Roman" w:cs="Times New Roman"/>
          <w:sz w:val="24"/>
          <w:szCs w:val="24"/>
        </w:rPr>
        <w:t>This limited evidence supports joint mobilization of the wrist to reduce pain and increase ROM in patients with wrist fractures and carpal tunnel syndrome.</w:t>
      </w:r>
    </w:p>
    <w:p w:rsidR="00481BD6" w:rsidRDefault="00481BD6" w:rsidP="00DE1E23">
      <w:pPr>
        <w:pStyle w:val="ListParagraph"/>
        <w:numPr>
          <w:ilvl w:val="0"/>
          <w:numId w:val="5"/>
        </w:numPr>
        <w:spacing w:before="240" w:line="240" w:lineRule="auto"/>
        <w:rPr>
          <w:rFonts w:ascii="Times New Roman" w:hAnsi="Times New Roman" w:cs="Times New Roman"/>
          <w:sz w:val="24"/>
          <w:szCs w:val="24"/>
        </w:rPr>
      </w:pPr>
      <w:r w:rsidRPr="00481BD6">
        <w:rPr>
          <w:rFonts w:ascii="Times New Roman" w:hAnsi="Times New Roman" w:cs="Times New Roman"/>
          <w:sz w:val="24"/>
          <w:szCs w:val="24"/>
        </w:rPr>
        <w:t xml:space="preserve">Only 2 </w:t>
      </w:r>
      <w:r>
        <w:rPr>
          <w:rFonts w:ascii="Times New Roman" w:hAnsi="Times New Roman" w:cs="Times New Roman"/>
          <w:sz w:val="24"/>
          <w:szCs w:val="24"/>
        </w:rPr>
        <w:t>high quality</w:t>
      </w:r>
      <w:r w:rsidRPr="00481BD6">
        <w:rPr>
          <w:rFonts w:ascii="Times New Roman" w:hAnsi="Times New Roman" w:cs="Times New Roman"/>
          <w:sz w:val="24"/>
          <w:szCs w:val="24"/>
        </w:rPr>
        <w:t xml:space="preserve"> studies</w:t>
      </w:r>
      <w:r>
        <w:rPr>
          <w:rFonts w:ascii="Times New Roman" w:hAnsi="Times New Roman" w:cs="Times New Roman"/>
          <w:sz w:val="24"/>
          <w:szCs w:val="24"/>
        </w:rPr>
        <w:t xml:space="preserve"> (</w:t>
      </w:r>
      <w:r w:rsidRPr="00481BD6">
        <w:rPr>
          <w:rFonts w:ascii="Times New Roman" w:hAnsi="Times New Roman" w:cs="Times New Roman"/>
          <w:sz w:val="24"/>
          <w:szCs w:val="24"/>
        </w:rPr>
        <w:t>47 patients</w:t>
      </w:r>
      <w:r>
        <w:rPr>
          <w:rFonts w:ascii="Times New Roman" w:hAnsi="Times New Roman" w:cs="Times New Roman"/>
          <w:sz w:val="24"/>
          <w:szCs w:val="24"/>
        </w:rPr>
        <w:t xml:space="preserve">) </w:t>
      </w:r>
      <w:r w:rsidRPr="00481BD6">
        <w:rPr>
          <w:rFonts w:ascii="Times New Roman" w:hAnsi="Times New Roman" w:cs="Times New Roman"/>
          <w:sz w:val="24"/>
          <w:szCs w:val="24"/>
        </w:rPr>
        <w:t>describe</w:t>
      </w:r>
      <w:r>
        <w:rPr>
          <w:rFonts w:ascii="Times New Roman" w:hAnsi="Times New Roman" w:cs="Times New Roman"/>
          <w:sz w:val="24"/>
          <w:szCs w:val="24"/>
        </w:rPr>
        <w:t>d</w:t>
      </w:r>
      <w:r w:rsidRPr="00481BD6">
        <w:rPr>
          <w:rFonts w:ascii="Times New Roman" w:hAnsi="Times New Roman" w:cs="Times New Roman"/>
          <w:sz w:val="24"/>
          <w:szCs w:val="24"/>
        </w:rPr>
        <w:t xml:space="preserve"> joint mobilization techniques in the hand</w:t>
      </w:r>
      <w:r w:rsidR="00DE1E23">
        <w:rPr>
          <w:rFonts w:ascii="Times New Roman" w:hAnsi="Times New Roman" w:cs="Times New Roman"/>
          <w:sz w:val="24"/>
          <w:szCs w:val="24"/>
        </w:rPr>
        <w:t xml:space="preserve"> providing limited evidence</w:t>
      </w:r>
      <w:r>
        <w:rPr>
          <w:rFonts w:ascii="Times New Roman" w:hAnsi="Times New Roman" w:cs="Times New Roman"/>
          <w:sz w:val="24"/>
          <w:szCs w:val="24"/>
        </w:rPr>
        <w:t>.</w:t>
      </w:r>
      <w:r w:rsidR="003F29B3">
        <w:rPr>
          <w:rFonts w:ascii="Times New Roman" w:hAnsi="Times New Roman" w:cs="Times New Roman"/>
          <w:sz w:val="24"/>
          <w:szCs w:val="24"/>
        </w:rPr>
        <w:t xml:space="preserve"> In one study, t</w:t>
      </w:r>
      <w:r w:rsidR="003F29B3" w:rsidRPr="003F29B3">
        <w:rPr>
          <w:rFonts w:ascii="Times New Roman" w:hAnsi="Times New Roman" w:cs="Times New Roman"/>
          <w:sz w:val="24"/>
          <w:szCs w:val="24"/>
        </w:rPr>
        <w:t>he mobilization group did significantly</w:t>
      </w:r>
      <w:r w:rsidR="003F29B3">
        <w:rPr>
          <w:rFonts w:ascii="Times New Roman" w:hAnsi="Times New Roman" w:cs="Times New Roman"/>
          <w:sz w:val="24"/>
          <w:szCs w:val="24"/>
        </w:rPr>
        <w:t xml:space="preserve"> </w:t>
      </w:r>
      <w:r w:rsidR="003F29B3" w:rsidRPr="003F29B3">
        <w:rPr>
          <w:rFonts w:ascii="Times New Roman" w:hAnsi="Times New Roman" w:cs="Times New Roman"/>
          <w:sz w:val="24"/>
          <w:szCs w:val="24"/>
        </w:rPr>
        <w:t>better in ROM measures</w:t>
      </w:r>
      <w:r w:rsidR="003F29B3">
        <w:rPr>
          <w:rFonts w:ascii="Times New Roman" w:hAnsi="Times New Roman" w:cs="Times New Roman"/>
          <w:sz w:val="24"/>
          <w:szCs w:val="24"/>
        </w:rPr>
        <w:t xml:space="preserve"> and in the other study, </w:t>
      </w:r>
      <w:r w:rsidR="00DE1E23">
        <w:rPr>
          <w:rFonts w:ascii="Times New Roman" w:hAnsi="Times New Roman" w:cs="Times New Roman"/>
          <w:sz w:val="24"/>
          <w:szCs w:val="24"/>
        </w:rPr>
        <w:t>p</w:t>
      </w:r>
      <w:r w:rsidR="00DE1E23" w:rsidRPr="00DE1E23">
        <w:rPr>
          <w:rFonts w:ascii="Times New Roman" w:hAnsi="Times New Roman" w:cs="Times New Roman"/>
          <w:sz w:val="24"/>
          <w:szCs w:val="24"/>
        </w:rPr>
        <w:t>ain was significantly improved</w:t>
      </w:r>
      <w:r w:rsidR="00DE1E23">
        <w:rPr>
          <w:rFonts w:ascii="Times New Roman" w:hAnsi="Times New Roman" w:cs="Times New Roman"/>
          <w:sz w:val="24"/>
          <w:szCs w:val="24"/>
        </w:rPr>
        <w:t xml:space="preserve"> </w:t>
      </w:r>
      <w:r w:rsidR="00DE1E23" w:rsidRPr="00DE1E23">
        <w:rPr>
          <w:rFonts w:ascii="Times New Roman" w:hAnsi="Times New Roman" w:cs="Times New Roman"/>
          <w:sz w:val="24"/>
          <w:szCs w:val="24"/>
        </w:rPr>
        <w:t>immediately post-intervention, but no significant difference was</w:t>
      </w:r>
      <w:r w:rsidR="00DE1E23">
        <w:rPr>
          <w:rFonts w:ascii="Times New Roman" w:hAnsi="Times New Roman" w:cs="Times New Roman"/>
          <w:sz w:val="24"/>
          <w:szCs w:val="24"/>
        </w:rPr>
        <w:t xml:space="preserve"> </w:t>
      </w:r>
      <w:r w:rsidR="00DE1E23" w:rsidRPr="00DE1E23">
        <w:rPr>
          <w:rFonts w:ascii="Times New Roman" w:hAnsi="Times New Roman" w:cs="Times New Roman"/>
          <w:sz w:val="24"/>
          <w:szCs w:val="24"/>
        </w:rPr>
        <w:t>found at the 1- or 2-week follow-up visit.</w:t>
      </w:r>
    </w:p>
    <w:p w:rsidR="00157F54" w:rsidRPr="00157F54" w:rsidRDefault="00157F54" w:rsidP="00157F54">
      <w:pPr>
        <w:pStyle w:val="ListParagraph"/>
        <w:numPr>
          <w:ilvl w:val="0"/>
          <w:numId w:val="5"/>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The authors concluded that there is </w:t>
      </w:r>
      <w:r w:rsidRPr="00157F54">
        <w:rPr>
          <w:rFonts w:ascii="Times New Roman" w:hAnsi="Times New Roman" w:cs="Times New Roman"/>
          <w:sz w:val="24"/>
          <w:szCs w:val="24"/>
        </w:rPr>
        <w:t>limited support for joint mobilizations of the wrist and hand,</w:t>
      </w:r>
      <w:r>
        <w:rPr>
          <w:rFonts w:ascii="Times New Roman" w:hAnsi="Times New Roman" w:cs="Times New Roman"/>
          <w:sz w:val="24"/>
          <w:szCs w:val="24"/>
        </w:rPr>
        <w:t xml:space="preserve"> </w:t>
      </w:r>
      <w:r w:rsidRPr="00157F54">
        <w:rPr>
          <w:rFonts w:ascii="Times New Roman" w:hAnsi="Times New Roman" w:cs="Times New Roman"/>
          <w:sz w:val="24"/>
          <w:szCs w:val="24"/>
        </w:rPr>
        <w:t>and moderate support for joint mobi</w:t>
      </w:r>
      <w:r>
        <w:rPr>
          <w:rFonts w:ascii="Times New Roman" w:hAnsi="Times New Roman" w:cs="Times New Roman"/>
          <w:sz w:val="24"/>
          <w:szCs w:val="24"/>
        </w:rPr>
        <w:t>lizations of the elbow for LE. Additionally, t</w:t>
      </w:r>
      <w:r w:rsidRPr="00157F54">
        <w:rPr>
          <w:rFonts w:ascii="Times New Roman" w:hAnsi="Times New Roman" w:cs="Times New Roman"/>
          <w:sz w:val="24"/>
          <w:szCs w:val="24"/>
        </w:rPr>
        <w:t>here is moderate support for</w:t>
      </w:r>
      <w:r>
        <w:rPr>
          <w:rFonts w:ascii="Times New Roman" w:hAnsi="Times New Roman" w:cs="Times New Roman"/>
          <w:sz w:val="24"/>
          <w:szCs w:val="24"/>
        </w:rPr>
        <w:t xml:space="preserve"> </w:t>
      </w:r>
      <w:r w:rsidRPr="00157F54">
        <w:rPr>
          <w:rFonts w:ascii="Times New Roman" w:hAnsi="Times New Roman" w:cs="Times New Roman"/>
          <w:sz w:val="24"/>
          <w:szCs w:val="24"/>
        </w:rPr>
        <w:t>mobilization with movement.</w:t>
      </w:r>
    </w:p>
    <w:p w:rsidR="00A858D0" w:rsidRPr="00A858D0" w:rsidRDefault="00A858D0" w:rsidP="00A858D0">
      <w:pPr>
        <w:pStyle w:val="ListParagraph"/>
        <w:spacing w:after="0" w:line="240" w:lineRule="auto"/>
        <w:rPr>
          <w:rFonts w:ascii="Times New Roman" w:hAnsi="Times New Roman" w:cs="Times New Roman"/>
          <w:sz w:val="24"/>
          <w:szCs w:val="24"/>
        </w:rPr>
      </w:pPr>
    </w:p>
    <w:p w:rsidR="008B0450" w:rsidRDefault="004B2DF7" w:rsidP="004311F3">
      <w:pPr>
        <w:autoSpaceDE w:val="0"/>
        <w:autoSpaceDN w:val="0"/>
        <w:adjustRightInd w:val="0"/>
        <w:spacing w:after="0" w:line="240" w:lineRule="auto"/>
        <w:rPr>
          <w:rFonts w:ascii="Times New Roman" w:hAnsi="Times New Roman" w:cs="Times New Roman"/>
          <w:b/>
          <w:sz w:val="24"/>
          <w:szCs w:val="24"/>
        </w:rPr>
      </w:pPr>
      <w:r w:rsidRPr="004311F3">
        <w:rPr>
          <w:rFonts w:ascii="Times New Roman" w:hAnsi="Times New Roman" w:cs="Times New Roman"/>
          <w:b/>
          <w:sz w:val="24"/>
          <w:szCs w:val="24"/>
        </w:rPr>
        <w:t>Reasons not to Cite as E</w:t>
      </w:r>
      <w:r w:rsidR="00786B7A" w:rsidRPr="004311F3">
        <w:rPr>
          <w:rFonts w:ascii="Times New Roman" w:hAnsi="Times New Roman" w:cs="Times New Roman"/>
          <w:b/>
          <w:sz w:val="24"/>
          <w:szCs w:val="24"/>
        </w:rPr>
        <w:t>vidence:</w:t>
      </w:r>
    </w:p>
    <w:p w:rsidR="00BE5217" w:rsidRDefault="00BE5217" w:rsidP="004311F3">
      <w:pPr>
        <w:autoSpaceDE w:val="0"/>
        <w:autoSpaceDN w:val="0"/>
        <w:adjustRightInd w:val="0"/>
        <w:spacing w:after="0" w:line="240" w:lineRule="auto"/>
        <w:rPr>
          <w:rFonts w:ascii="Times New Roman" w:hAnsi="Times New Roman" w:cs="Times New Roman"/>
          <w:b/>
          <w:sz w:val="24"/>
          <w:szCs w:val="24"/>
        </w:rPr>
      </w:pPr>
    </w:p>
    <w:p w:rsidR="00072665" w:rsidRPr="00F61882" w:rsidRDefault="006C44C2" w:rsidP="00F61882">
      <w:pPr>
        <w:pStyle w:val="ListParagraph"/>
        <w:numPr>
          <w:ilvl w:val="0"/>
          <w:numId w:val="17"/>
        </w:numPr>
        <w:spacing w:line="240" w:lineRule="auto"/>
        <w:rPr>
          <w:rFonts w:ascii="Times New Roman" w:hAnsi="Times New Roman" w:cs="Times New Roman"/>
          <w:sz w:val="24"/>
          <w:szCs w:val="24"/>
        </w:rPr>
      </w:pPr>
      <w:r w:rsidRPr="006C44C2">
        <w:rPr>
          <w:rFonts w:ascii="Times New Roman" w:hAnsi="Times New Roman" w:cs="Times New Roman"/>
          <w:sz w:val="24"/>
          <w:szCs w:val="24"/>
        </w:rPr>
        <w:t xml:space="preserve">The </w:t>
      </w:r>
      <w:r>
        <w:rPr>
          <w:rFonts w:ascii="Times New Roman" w:hAnsi="Times New Roman" w:cs="Times New Roman"/>
          <w:sz w:val="24"/>
          <w:szCs w:val="24"/>
        </w:rPr>
        <w:t xml:space="preserve">authors tried to include only </w:t>
      </w:r>
      <w:r w:rsidRPr="006C44C2">
        <w:rPr>
          <w:rFonts w:ascii="Times New Roman" w:hAnsi="Times New Roman" w:cs="Times New Roman"/>
          <w:sz w:val="24"/>
          <w:szCs w:val="24"/>
        </w:rPr>
        <w:t>higher-level studies of</w:t>
      </w:r>
      <w:r>
        <w:rPr>
          <w:rFonts w:ascii="Times New Roman" w:hAnsi="Times New Roman" w:cs="Times New Roman"/>
          <w:sz w:val="24"/>
          <w:szCs w:val="24"/>
        </w:rPr>
        <w:t xml:space="preserve"> </w:t>
      </w:r>
      <w:r w:rsidRPr="006C44C2">
        <w:rPr>
          <w:rFonts w:ascii="Times New Roman" w:hAnsi="Times New Roman" w:cs="Times New Roman"/>
          <w:sz w:val="24"/>
          <w:szCs w:val="24"/>
        </w:rPr>
        <w:t>good quality by excluding any</w:t>
      </w:r>
      <w:r>
        <w:rPr>
          <w:rFonts w:ascii="Times New Roman" w:hAnsi="Times New Roman" w:cs="Times New Roman"/>
          <w:sz w:val="24"/>
          <w:szCs w:val="24"/>
        </w:rPr>
        <w:t xml:space="preserve"> </w:t>
      </w:r>
      <w:r w:rsidRPr="006C44C2">
        <w:rPr>
          <w:rFonts w:ascii="Times New Roman" w:hAnsi="Times New Roman" w:cs="Times New Roman"/>
          <w:sz w:val="24"/>
          <w:szCs w:val="24"/>
        </w:rPr>
        <w:t>lower-level studies, such as case series or case reports, but because of the limited number of quality clinical trials,</w:t>
      </w:r>
      <w:r>
        <w:rPr>
          <w:rFonts w:ascii="Times New Roman" w:hAnsi="Times New Roman" w:cs="Times New Roman"/>
          <w:sz w:val="24"/>
          <w:szCs w:val="24"/>
        </w:rPr>
        <w:t xml:space="preserve"> the authors were inclined to </w:t>
      </w:r>
      <w:r w:rsidR="00BE5217" w:rsidRPr="006C44C2">
        <w:rPr>
          <w:rFonts w:ascii="Times New Roman" w:hAnsi="Times New Roman" w:cs="Times New Roman"/>
          <w:sz w:val="24"/>
          <w:szCs w:val="24"/>
        </w:rPr>
        <w:t>o</w:t>
      </w:r>
      <w:r>
        <w:rPr>
          <w:rFonts w:ascii="Times New Roman" w:hAnsi="Times New Roman" w:cs="Times New Roman"/>
          <w:sz w:val="24"/>
          <w:szCs w:val="24"/>
        </w:rPr>
        <w:t>verestimate</w:t>
      </w:r>
      <w:r w:rsidR="00BE5217" w:rsidRPr="006C44C2">
        <w:rPr>
          <w:rFonts w:ascii="Times New Roman" w:hAnsi="Times New Roman" w:cs="Times New Roman"/>
          <w:sz w:val="24"/>
          <w:szCs w:val="24"/>
        </w:rPr>
        <w:t xml:space="preserve"> the quality of most of the included studies.</w:t>
      </w:r>
      <w:r w:rsidRPr="006C44C2">
        <w:rPr>
          <w:rFonts w:ascii="Times New Roman" w:hAnsi="Times New Roman" w:cs="Times New Roman"/>
          <w:sz w:val="24"/>
          <w:szCs w:val="24"/>
        </w:rPr>
        <w:t xml:space="preserve"> For example, 3</w:t>
      </w:r>
      <w:r w:rsidR="003D32FE" w:rsidRPr="006C44C2">
        <w:rPr>
          <w:rFonts w:ascii="Times New Roman" w:hAnsi="Times New Roman" w:cs="Times New Roman"/>
          <w:sz w:val="24"/>
          <w:szCs w:val="24"/>
        </w:rPr>
        <w:t xml:space="preserve"> of the trials were not </w:t>
      </w:r>
      <w:r w:rsidR="00072665" w:rsidRPr="006C44C2">
        <w:rPr>
          <w:rFonts w:ascii="Times New Roman" w:hAnsi="Times New Roman" w:cs="Times New Roman"/>
          <w:sz w:val="24"/>
          <w:szCs w:val="24"/>
        </w:rPr>
        <w:t xml:space="preserve">even </w:t>
      </w:r>
      <w:r w:rsidR="003D32FE" w:rsidRPr="006C44C2">
        <w:rPr>
          <w:rFonts w:ascii="Times New Roman" w:hAnsi="Times New Roman" w:cs="Times New Roman"/>
          <w:sz w:val="24"/>
          <w:szCs w:val="24"/>
        </w:rPr>
        <w:t>randomized</w:t>
      </w:r>
      <w:r w:rsidRPr="006C44C2">
        <w:rPr>
          <w:rFonts w:ascii="Times New Roman" w:hAnsi="Times New Roman" w:cs="Times New Roman"/>
          <w:sz w:val="24"/>
          <w:szCs w:val="24"/>
        </w:rPr>
        <w:t xml:space="preserve"> and were rated moderate quality</w:t>
      </w:r>
      <w:r w:rsidR="003D32FE" w:rsidRPr="006C44C2">
        <w:rPr>
          <w:rFonts w:ascii="Times New Roman" w:hAnsi="Times New Roman" w:cs="Times New Roman"/>
          <w:sz w:val="24"/>
          <w:szCs w:val="24"/>
        </w:rPr>
        <w:t xml:space="preserve">. </w:t>
      </w:r>
      <w:r w:rsidR="00F61882" w:rsidRPr="00F61882">
        <w:rPr>
          <w:rFonts w:ascii="Times New Roman" w:hAnsi="Times New Roman" w:cs="Times New Roman"/>
          <w:sz w:val="24"/>
          <w:szCs w:val="24"/>
        </w:rPr>
        <w:t xml:space="preserve">Three studies were correctly scored as non-randomized controlled clinical trials, but at least one other study that used sequential allocation, a non-randomized process, was scored positively for randomization by the authors. </w:t>
      </w:r>
      <w:r w:rsidR="00852FDF">
        <w:rPr>
          <w:rFonts w:ascii="Times New Roman" w:hAnsi="Times New Roman" w:cs="Times New Roman"/>
          <w:sz w:val="24"/>
          <w:szCs w:val="24"/>
        </w:rPr>
        <w:t xml:space="preserve">The authors admitted that even though </w:t>
      </w:r>
      <w:r w:rsidR="00852FDF" w:rsidRPr="00852FDF">
        <w:rPr>
          <w:rFonts w:ascii="Times New Roman" w:hAnsi="Times New Roman" w:cs="Times New Roman"/>
          <w:sz w:val="24"/>
          <w:szCs w:val="24"/>
        </w:rPr>
        <w:t>the studies were rat</w:t>
      </w:r>
      <w:r w:rsidR="00852FDF">
        <w:rPr>
          <w:rFonts w:ascii="Times New Roman" w:hAnsi="Times New Roman" w:cs="Times New Roman"/>
          <w:sz w:val="24"/>
          <w:szCs w:val="24"/>
        </w:rPr>
        <w:t>ed moderate to high quality</w:t>
      </w:r>
      <w:r w:rsidR="00852FDF" w:rsidRPr="00852FDF">
        <w:rPr>
          <w:rFonts w:ascii="Times New Roman" w:hAnsi="Times New Roman" w:cs="Times New Roman"/>
          <w:sz w:val="24"/>
          <w:szCs w:val="24"/>
        </w:rPr>
        <w:t xml:space="preserve"> there</w:t>
      </w:r>
      <w:r w:rsidR="00852FDF">
        <w:rPr>
          <w:rFonts w:ascii="Times New Roman" w:hAnsi="Times New Roman" w:cs="Times New Roman"/>
          <w:sz w:val="24"/>
          <w:szCs w:val="24"/>
        </w:rPr>
        <w:t xml:space="preserve"> </w:t>
      </w:r>
      <w:r w:rsidR="00852FDF" w:rsidRPr="00852FDF">
        <w:rPr>
          <w:rFonts w:ascii="Times New Roman" w:hAnsi="Times New Roman" w:cs="Times New Roman"/>
          <w:sz w:val="24"/>
          <w:szCs w:val="24"/>
        </w:rPr>
        <w:t>were still many design flaws, such as small sample sizes and short</w:t>
      </w:r>
      <w:r w:rsidR="00852FDF">
        <w:rPr>
          <w:rFonts w:ascii="Times New Roman" w:hAnsi="Times New Roman" w:cs="Times New Roman"/>
          <w:sz w:val="24"/>
          <w:szCs w:val="24"/>
        </w:rPr>
        <w:t xml:space="preserve"> </w:t>
      </w:r>
      <w:r w:rsidR="00852FDF" w:rsidRPr="00852FDF">
        <w:rPr>
          <w:rFonts w:ascii="Times New Roman" w:hAnsi="Times New Roman" w:cs="Times New Roman"/>
          <w:sz w:val="24"/>
          <w:szCs w:val="24"/>
        </w:rPr>
        <w:t>follow-up periods.</w:t>
      </w:r>
      <w:r w:rsidR="00852FDF">
        <w:rPr>
          <w:rFonts w:ascii="Times New Roman" w:hAnsi="Times New Roman" w:cs="Times New Roman"/>
          <w:sz w:val="24"/>
          <w:szCs w:val="24"/>
        </w:rPr>
        <w:t xml:space="preserve"> </w:t>
      </w:r>
      <w:r w:rsidR="00F61882" w:rsidRPr="00F61882">
        <w:rPr>
          <w:rFonts w:ascii="Times New Roman" w:hAnsi="Times New Roman" w:cs="Times New Roman"/>
          <w:sz w:val="24"/>
          <w:szCs w:val="24"/>
        </w:rPr>
        <w:t>The</w:t>
      </w:r>
      <w:r w:rsidR="00F61882" w:rsidRPr="00F61882">
        <w:rPr>
          <w:rFonts w:ascii="Times New Roman" w:hAnsi="Times New Roman" w:cs="Times New Roman"/>
          <w:sz w:val="24"/>
          <w:szCs w:val="24"/>
        </w:rPr>
        <w:t xml:space="preserve"> quality ratings </w:t>
      </w:r>
      <w:r w:rsidR="00F61882" w:rsidRPr="00F61882">
        <w:rPr>
          <w:rFonts w:ascii="Times New Roman" w:hAnsi="Times New Roman" w:cs="Times New Roman"/>
          <w:sz w:val="24"/>
          <w:szCs w:val="24"/>
        </w:rPr>
        <w:t xml:space="preserve">of the studies </w:t>
      </w:r>
      <w:r w:rsidR="00F61882" w:rsidRPr="00F61882">
        <w:rPr>
          <w:rFonts w:ascii="Times New Roman" w:hAnsi="Times New Roman" w:cs="Times New Roman"/>
          <w:sz w:val="24"/>
          <w:szCs w:val="24"/>
        </w:rPr>
        <w:t>may be somewhat inflated compared to the DOWC standards, and some of the studies may actually be marginally adequate due to methodological weaknesses which puts them at a greater risk of bias.</w:t>
      </w:r>
      <w:r w:rsidR="00F61882">
        <w:rPr>
          <w:rFonts w:ascii="Times New Roman" w:hAnsi="Times New Roman" w:cs="Times New Roman"/>
          <w:sz w:val="24"/>
          <w:szCs w:val="24"/>
        </w:rPr>
        <w:t xml:space="preserve"> Only half of the studies described an adequate randomization procedure and less than half of the studies blinded outcome assessors. </w:t>
      </w:r>
      <w:r w:rsidR="00F61882">
        <w:rPr>
          <w:rFonts w:ascii="Times New Roman" w:hAnsi="Times New Roman" w:cs="Times New Roman"/>
          <w:sz w:val="24"/>
          <w:szCs w:val="24"/>
        </w:rPr>
        <w:t xml:space="preserve">Thus, realistically, most of the studies were low to moderate </w:t>
      </w:r>
      <w:r w:rsidR="00F61882" w:rsidRPr="00F61882">
        <w:rPr>
          <w:rFonts w:ascii="Times New Roman" w:hAnsi="Times New Roman" w:cs="Times New Roman"/>
          <w:sz w:val="24"/>
          <w:szCs w:val="24"/>
        </w:rPr>
        <w:t>quality.</w:t>
      </w:r>
    </w:p>
    <w:p w:rsidR="003D32FE" w:rsidRPr="00AC399E" w:rsidRDefault="00C747D2" w:rsidP="003D32FE">
      <w:pPr>
        <w:pStyle w:val="ListParagraph"/>
        <w:numPr>
          <w:ilvl w:val="0"/>
          <w:numId w:val="17"/>
        </w:numPr>
        <w:spacing w:after="0" w:line="240" w:lineRule="auto"/>
        <w:rPr>
          <w:rFonts w:ascii="Times New Roman" w:hAnsi="Times New Roman" w:cs="Times New Roman"/>
          <w:sz w:val="24"/>
          <w:szCs w:val="24"/>
        </w:rPr>
      </w:pPr>
      <w:r w:rsidRPr="00AC399E">
        <w:rPr>
          <w:rFonts w:ascii="Times New Roman" w:hAnsi="Times New Roman" w:cs="Times New Roman"/>
          <w:sz w:val="24"/>
          <w:szCs w:val="24"/>
        </w:rPr>
        <w:t>T</w:t>
      </w:r>
      <w:r w:rsidR="003D32FE" w:rsidRPr="00AC399E">
        <w:rPr>
          <w:rFonts w:ascii="Times New Roman" w:hAnsi="Times New Roman" w:cs="Times New Roman"/>
          <w:sz w:val="24"/>
          <w:szCs w:val="24"/>
        </w:rPr>
        <w:t xml:space="preserve">hese </w:t>
      </w:r>
      <w:r w:rsidR="004734E9" w:rsidRPr="00AC399E">
        <w:rPr>
          <w:rFonts w:ascii="Times New Roman" w:hAnsi="Times New Roman" w:cs="Times New Roman"/>
          <w:sz w:val="24"/>
          <w:szCs w:val="24"/>
        </w:rPr>
        <w:t>2</w:t>
      </w:r>
      <w:r w:rsidR="00072665" w:rsidRPr="00AC399E">
        <w:rPr>
          <w:rFonts w:ascii="Times New Roman" w:hAnsi="Times New Roman" w:cs="Times New Roman"/>
          <w:sz w:val="24"/>
          <w:szCs w:val="24"/>
        </w:rPr>
        <w:t xml:space="preserve">2 </w:t>
      </w:r>
      <w:r w:rsidR="003D32FE" w:rsidRPr="00AC399E">
        <w:rPr>
          <w:rFonts w:ascii="Times New Roman" w:hAnsi="Times New Roman" w:cs="Times New Roman"/>
          <w:sz w:val="24"/>
          <w:szCs w:val="24"/>
        </w:rPr>
        <w:t>studies represent a large number of studies</w:t>
      </w:r>
      <w:r w:rsidRPr="00AC399E">
        <w:rPr>
          <w:rFonts w:ascii="Times New Roman" w:hAnsi="Times New Roman" w:cs="Times New Roman"/>
          <w:sz w:val="24"/>
          <w:szCs w:val="24"/>
        </w:rPr>
        <w:t xml:space="preserve"> </w:t>
      </w:r>
      <w:r w:rsidR="00072665" w:rsidRPr="00AC399E">
        <w:rPr>
          <w:rFonts w:ascii="Times New Roman" w:hAnsi="Times New Roman" w:cs="Times New Roman"/>
          <w:sz w:val="24"/>
          <w:szCs w:val="24"/>
        </w:rPr>
        <w:t xml:space="preserve">that are methodologically compromised </w:t>
      </w:r>
      <w:r w:rsidRPr="00AC399E">
        <w:rPr>
          <w:rFonts w:ascii="Times New Roman" w:hAnsi="Times New Roman" w:cs="Times New Roman"/>
          <w:sz w:val="24"/>
          <w:szCs w:val="24"/>
        </w:rPr>
        <w:t>with a high risk of bias</w:t>
      </w:r>
      <w:r w:rsidR="00072665" w:rsidRPr="00AC399E">
        <w:rPr>
          <w:rFonts w:ascii="Times New Roman" w:hAnsi="Times New Roman" w:cs="Times New Roman"/>
          <w:sz w:val="24"/>
          <w:szCs w:val="24"/>
        </w:rPr>
        <w:t>.</w:t>
      </w:r>
      <w:r w:rsidR="00C309CB" w:rsidRPr="00AC399E">
        <w:rPr>
          <w:rFonts w:ascii="Times New Roman" w:hAnsi="Times New Roman" w:cs="Times New Roman"/>
          <w:sz w:val="24"/>
          <w:szCs w:val="24"/>
        </w:rPr>
        <w:t xml:space="preserve"> </w:t>
      </w:r>
      <w:r w:rsidR="00072665" w:rsidRPr="00AC399E">
        <w:rPr>
          <w:rFonts w:ascii="Times New Roman" w:hAnsi="Times New Roman" w:cs="Times New Roman"/>
          <w:sz w:val="24"/>
          <w:szCs w:val="24"/>
        </w:rPr>
        <w:t xml:space="preserve">Even though </w:t>
      </w:r>
      <w:r w:rsidR="00AC399E" w:rsidRPr="00AC399E">
        <w:rPr>
          <w:rFonts w:ascii="Times New Roman" w:hAnsi="Times New Roman" w:cs="Times New Roman"/>
          <w:sz w:val="24"/>
          <w:szCs w:val="24"/>
        </w:rPr>
        <w:t xml:space="preserve">joint mobilization, and particularly mobilization with movement, </w:t>
      </w:r>
      <w:r w:rsidR="00072665" w:rsidRPr="00AC399E">
        <w:rPr>
          <w:rFonts w:ascii="Times New Roman" w:hAnsi="Times New Roman" w:cs="Times New Roman"/>
          <w:sz w:val="24"/>
          <w:szCs w:val="24"/>
        </w:rPr>
        <w:t xml:space="preserve">is likely to be beneficial and supports the active participation of the patient which is preferred, </w:t>
      </w:r>
      <w:r w:rsidR="0005585C" w:rsidRPr="00AC399E">
        <w:rPr>
          <w:rFonts w:ascii="Times New Roman" w:hAnsi="Times New Roman" w:cs="Times New Roman"/>
          <w:sz w:val="24"/>
          <w:szCs w:val="24"/>
        </w:rPr>
        <w:t xml:space="preserve">the studies fail methodologically and their </w:t>
      </w:r>
      <w:r w:rsidR="00C309CB" w:rsidRPr="00AC399E">
        <w:rPr>
          <w:rFonts w:ascii="Times New Roman" w:hAnsi="Times New Roman" w:cs="Times New Roman"/>
          <w:sz w:val="24"/>
          <w:szCs w:val="24"/>
        </w:rPr>
        <w:t>overall</w:t>
      </w:r>
      <w:r w:rsidRPr="00AC399E">
        <w:rPr>
          <w:rFonts w:ascii="Times New Roman" w:hAnsi="Times New Roman" w:cs="Times New Roman"/>
          <w:sz w:val="24"/>
          <w:szCs w:val="24"/>
        </w:rPr>
        <w:t xml:space="preserve"> quality</w:t>
      </w:r>
      <w:r w:rsidR="003D32FE" w:rsidRPr="00AC399E">
        <w:rPr>
          <w:rFonts w:ascii="Times New Roman" w:hAnsi="Times New Roman" w:cs="Times New Roman"/>
          <w:sz w:val="24"/>
          <w:szCs w:val="24"/>
        </w:rPr>
        <w:t xml:space="preserve"> </w:t>
      </w:r>
      <w:r w:rsidR="00072665" w:rsidRPr="00AC399E">
        <w:rPr>
          <w:rFonts w:ascii="Times New Roman" w:hAnsi="Times New Roman" w:cs="Times New Roman"/>
          <w:sz w:val="24"/>
          <w:szCs w:val="24"/>
        </w:rPr>
        <w:t>of evidence</w:t>
      </w:r>
      <w:r w:rsidR="00C309CB" w:rsidRPr="00AC399E">
        <w:rPr>
          <w:rFonts w:ascii="Times New Roman" w:hAnsi="Times New Roman" w:cs="Times New Roman"/>
          <w:sz w:val="24"/>
          <w:szCs w:val="24"/>
        </w:rPr>
        <w:t xml:space="preserve"> is low or unclear</w:t>
      </w:r>
      <w:r w:rsidR="0005585C" w:rsidRPr="00AC399E">
        <w:rPr>
          <w:rFonts w:ascii="Times New Roman" w:hAnsi="Times New Roman" w:cs="Times New Roman"/>
          <w:sz w:val="24"/>
          <w:szCs w:val="24"/>
        </w:rPr>
        <w:t xml:space="preserve">. This low quality evidence does not meet our literature critique criteria and </w:t>
      </w:r>
      <w:r w:rsidRPr="00AC399E">
        <w:rPr>
          <w:rFonts w:ascii="Times New Roman" w:hAnsi="Times New Roman" w:cs="Times New Roman"/>
          <w:sz w:val="24"/>
          <w:szCs w:val="24"/>
        </w:rPr>
        <w:t xml:space="preserve">cannot </w:t>
      </w:r>
      <w:r w:rsidR="0005585C" w:rsidRPr="00AC399E">
        <w:rPr>
          <w:rFonts w:ascii="Times New Roman" w:hAnsi="Times New Roman" w:cs="Times New Roman"/>
          <w:sz w:val="24"/>
          <w:szCs w:val="24"/>
        </w:rPr>
        <w:t xml:space="preserve">support a </w:t>
      </w:r>
      <w:r w:rsidR="003D32FE" w:rsidRPr="00AC399E">
        <w:rPr>
          <w:rFonts w:ascii="Times New Roman" w:hAnsi="Times New Roman" w:cs="Times New Roman"/>
          <w:sz w:val="24"/>
          <w:szCs w:val="24"/>
        </w:rPr>
        <w:t xml:space="preserve">good evidence </w:t>
      </w:r>
      <w:r w:rsidR="0005585C" w:rsidRPr="00AC399E">
        <w:rPr>
          <w:rFonts w:ascii="Times New Roman" w:hAnsi="Times New Roman" w:cs="Times New Roman"/>
          <w:sz w:val="24"/>
          <w:szCs w:val="24"/>
        </w:rPr>
        <w:t xml:space="preserve">statement </w:t>
      </w:r>
      <w:r w:rsidR="003D32FE" w:rsidRPr="00AC399E">
        <w:rPr>
          <w:rFonts w:ascii="Times New Roman" w:hAnsi="Times New Roman" w:cs="Times New Roman"/>
          <w:sz w:val="24"/>
          <w:szCs w:val="24"/>
        </w:rPr>
        <w:t>for the beneficial effects of</w:t>
      </w:r>
      <w:r w:rsidR="00AC399E" w:rsidRPr="00AC399E">
        <w:rPr>
          <w:rFonts w:ascii="Times New Roman" w:hAnsi="Times New Roman" w:cs="Times New Roman"/>
          <w:sz w:val="24"/>
          <w:szCs w:val="24"/>
        </w:rPr>
        <w:t xml:space="preserve"> joint mobilization of the elbow, wrist, and hand.</w:t>
      </w:r>
    </w:p>
    <w:p w:rsidR="00B23584" w:rsidRDefault="00C309CB" w:rsidP="00072665">
      <w:pPr>
        <w:pStyle w:val="ListParagraph"/>
        <w:numPr>
          <w:ilvl w:val="0"/>
          <w:numId w:val="10"/>
        </w:numPr>
        <w:spacing w:line="240" w:lineRule="auto"/>
        <w:rPr>
          <w:rFonts w:ascii="Times New Roman" w:hAnsi="Times New Roman" w:cs="Times New Roman"/>
          <w:sz w:val="24"/>
          <w:szCs w:val="24"/>
        </w:rPr>
      </w:pPr>
      <w:r w:rsidRPr="00AC399E">
        <w:rPr>
          <w:rFonts w:ascii="Times New Roman" w:hAnsi="Times New Roman" w:cs="Times New Roman"/>
          <w:sz w:val="24"/>
          <w:szCs w:val="24"/>
        </w:rPr>
        <w:t>B</w:t>
      </w:r>
      <w:r w:rsidR="00E361C5" w:rsidRPr="00AC399E">
        <w:rPr>
          <w:rFonts w:ascii="Times New Roman" w:hAnsi="Times New Roman" w:cs="Times New Roman"/>
          <w:sz w:val="24"/>
          <w:szCs w:val="24"/>
        </w:rPr>
        <w:t>ecause the limited evidence is of low quality, further research is very likely to have an important impact on our confidence in the estimate of effect and is likely to change the estimate, and so we are uncertain about the magnitude of the effect, and thus no useful conclusions can be drawn.</w:t>
      </w:r>
    </w:p>
    <w:p w:rsidR="00AC399E" w:rsidRPr="00AC399E" w:rsidRDefault="00157F54" w:rsidP="00AC399E">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Most studies</w:t>
      </w:r>
      <w:r w:rsidR="00AC399E" w:rsidRPr="00AC399E">
        <w:rPr>
          <w:rFonts w:ascii="Times New Roman" w:hAnsi="Times New Roman" w:cs="Times New Roman"/>
          <w:sz w:val="24"/>
          <w:szCs w:val="24"/>
        </w:rPr>
        <w:t xml:space="preserve"> </w:t>
      </w:r>
      <w:r w:rsidR="00AC399E" w:rsidRPr="00AC399E">
        <w:rPr>
          <w:rFonts w:ascii="Times New Roman" w:hAnsi="Times New Roman" w:cs="Times New Roman"/>
          <w:sz w:val="24"/>
          <w:szCs w:val="24"/>
        </w:rPr>
        <w:t>lack</w:t>
      </w:r>
      <w:r w:rsidR="00AC399E">
        <w:rPr>
          <w:rFonts w:ascii="Times New Roman" w:hAnsi="Times New Roman" w:cs="Times New Roman"/>
          <w:sz w:val="24"/>
          <w:szCs w:val="24"/>
        </w:rPr>
        <w:t>ed</w:t>
      </w:r>
      <w:r w:rsidR="00AC399E" w:rsidRPr="00AC399E">
        <w:rPr>
          <w:rFonts w:ascii="Times New Roman" w:hAnsi="Times New Roman" w:cs="Times New Roman"/>
          <w:sz w:val="24"/>
          <w:szCs w:val="24"/>
        </w:rPr>
        <w:t xml:space="preserve"> comparable treatments and outcomes measures</w:t>
      </w:r>
      <w:r w:rsidR="00AC399E">
        <w:rPr>
          <w:rFonts w:ascii="Times New Roman" w:hAnsi="Times New Roman" w:cs="Times New Roman"/>
          <w:sz w:val="24"/>
          <w:szCs w:val="24"/>
        </w:rPr>
        <w:t>, especially</w:t>
      </w:r>
      <w:r>
        <w:rPr>
          <w:rFonts w:ascii="Times New Roman" w:hAnsi="Times New Roman" w:cs="Times New Roman"/>
          <w:sz w:val="24"/>
          <w:szCs w:val="24"/>
        </w:rPr>
        <w:t xml:space="preserve"> </w:t>
      </w:r>
      <w:r w:rsidR="00AC399E" w:rsidRPr="00AC399E">
        <w:rPr>
          <w:rFonts w:ascii="Times New Roman" w:hAnsi="Times New Roman" w:cs="Times New Roman"/>
          <w:sz w:val="24"/>
          <w:szCs w:val="24"/>
        </w:rPr>
        <w:t>functional</w:t>
      </w:r>
      <w:r w:rsidR="00AC399E">
        <w:rPr>
          <w:rFonts w:ascii="Times New Roman" w:hAnsi="Times New Roman" w:cs="Times New Roman"/>
          <w:sz w:val="24"/>
          <w:szCs w:val="24"/>
        </w:rPr>
        <w:t xml:space="preserve"> </w:t>
      </w:r>
      <w:r w:rsidR="00AC399E" w:rsidRPr="00AC399E">
        <w:rPr>
          <w:rFonts w:ascii="Times New Roman" w:hAnsi="Times New Roman" w:cs="Times New Roman"/>
          <w:sz w:val="24"/>
          <w:szCs w:val="24"/>
        </w:rPr>
        <w:t xml:space="preserve">outcomes with established psychometric properties, </w:t>
      </w:r>
      <w:r>
        <w:rPr>
          <w:rFonts w:ascii="Times New Roman" w:hAnsi="Times New Roman" w:cs="Times New Roman"/>
          <w:sz w:val="24"/>
          <w:szCs w:val="24"/>
        </w:rPr>
        <w:t xml:space="preserve">which </w:t>
      </w:r>
      <w:r w:rsidR="00AC399E" w:rsidRPr="00AC399E">
        <w:rPr>
          <w:rFonts w:ascii="Times New Roman" w:hAnsi="Times New Roman" w:cs="Times New Roman"/>
          <w:sz w:val="24"/>
          <w:szCs w:val="24"/>
        </w:rPr>
        <w:t>are needed to</w:t>
      </w:r>
      <w:r w:rsidR="00AC399E">
        <w:rPr>
          <w:rFonts w:ascii="Times New Roman" w:hAnsi="Times New Roman" w:cs="Times New Roman"/>
          <w:sz w:val="24"/>
          <w:szCs w:val="24"/>
        </w:rPr>
        <w:t xml:space="preserve"> </w:t>
      </w:r>
      <w:r w:rsidR="00AC399E" w:rsidRPr="00AC399E">
        <w:rPr>
          <w:rFonts w:ascii="Times New Roman" w:hAnsi="Times New Roman" w:cs="Times New Roman"/>
          <w:sz w:val="24"/>
          <w:szCs w:val="24"/>
        </w:rPr>
        <w:t xml:space="preserve">determine the </w:t>
      </w:r>
      <w:r>
        <w:rPr>
          <w:rFonts w:ascii="Times New Roman" w:hAnsi="Times New Roman" w:cs="Times New Roman"/>
          <w:sz w:val="24"/>
          <w:szCs w:val="24"/>
        </w:rPr>
        <w:t xml:space="preserve">overall </w:t>
      </w:r>
      <w:r w:rsidR="00AC399E" w:rsidRPr="00AC399E">
        <w:rPr>
          <w:rFonts w:ascii="Times New Roman" w:hAnsi="Times New Roman" w:cs="Times New Roman"/>
          <w:sz w:val="24"/>
          <w:szCs w:val="24"/>
        </w:rPr>
        <w:t>short- and long-term effects of joint mobilization</w:t>
      </w:r>
      <w:r>
        <w:rPr>
          <w:rFonts w:ascii="Times New Roman" w:hAnsi="Times New Roman" w:cs="Times New Roman"/>
          <w:sz w:val="24"/>
          <w:szCs w:val="24"/>
        </w:rPr>
        <w:t>.</w:t>
      </w:r>
    </w:p>
    <w:p w:rsidR="00B23584" w:rsidRPr="00157F54" w:rsidRDefault="00157F54" w:rsidP="00B23584">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Joint mobilization </w:t>
      </w:r>
      <w:r w:rsidR="00B23584" w:rsidRPr="00157F54">
        <w:rPr>
          <w:rFonts w:ascii="Times New Roman" w:hAnsi="Times New Roman" w:cs="Times New Roman"/>
          <w:sz w:val="24"/>
          <w:szCs w:val="24"/>
        </w:rPr>
        <w:t xml:space="preserve">is rarely used as an isolated treatment intervention for LE, but is instead generally combined with multimodal therapy as in the studies in this review, especially exercise or physical therapy. It is difficult to discern if the addition of </w:t>
      </w:r>
      <w:r>
        <w:rPr>
          <w:rFonts w:ascii="Times New Roman" w:hAnsi="Times New Roman" w:cs="Times New Roman"/>
          <w:sz w:val="24"/>
          <w:szCs w:val="24"/>
        </w:rPr>
        <w:t xml:space="preserve">joint </w:t>
      </w:r>
      <w:r>
        <w:rPr>
          <w:rFonts w:ascii="Times New Roman" w:hAnsi="Times New Roman" w:cs="Times New Roman"/>
          <w:sz w:val="24"/>
          <w:szCs w:val="24"/>
        </w:rPr>
        <w:lastRenderedPageBreak/>
        <w:t xml:space="preserve">mobilization </w:t>
      </w:r>
      <w:r w:rsidR="00B23584" w:rsidRPr="00157F54">
        <w:rPr>
          <w:rFonts w:ascii="Times New Roman" w:hAnsi="Times New Roman" w:cs="Times New Roman"/>
          <w:sz w:val="24"/>
          <w:szCs w:val="24"/>
        </w:rPr>
        <w:t>produces effectiveness beyond using multimodal therapy alone or stems from the combined effects of the treatment protocols. However, multimodal treatment protocols are reflective of real world practice.</w:t>
      </w:r>
    </w:p>
    <w:p w:rsidR="00E361C5" w:rsidRPr="00157F54" w:rsidRDefault="00E361C5" w:rsidP="00E361C5">
      <w:pPr>
        <w:pStyle w:val="ListParagraph"/>
        <w:numPr>
          <w:ilvl w:val="0"/>
          <w:numId w:val="10"/>
        </w:numPr>
        <w:spacing w:line="240" w:lineRule="auto"/>
        <w:rPr>
          <w:rFonts w:ascii="Times New Roman" w:hAnsi="Times New Roman" w:cs="Times New Roman"/>
          <w:sz w:val="24"/>
          <w:szCs w:val="24"/>
        </w:rPr>
      </w:pPr>
      <w:r w:rsidRPr="00157F54">
        <w:rPr>
          <w:rFonts w:ascii="Times New Roman" w:hAnsi="Times New Roman" w:cs="Times New Roman"/>
          <w:sz w:val="24"/>
          <w:szCs w:val="24"/>
        </w:rPr>
        <w:t xml:space="preserve">This review provides </w:t>
      </w:r>
      <w:r w:rsidR="0079356F" w:rsidRPr="00157F54">
        <w:rPr>
          <w:rFonts w:ascii="Times New Roman" w:hAnsi="Times New Roman" w:cs="Times New Roman"/>
          <w:sz w:val="24"/>
          <w:szCs w:val="24"/>
        </w:rPr>
        <w:t xml:space="preserve">insufficient evidence </w:t>
      </w:r>
      <w:r w:rsidRPr="00157F54">
        <w:rPr>
          <w:rFonts w:ascii="Times New Roman" w:hAnsi="Times New Roman" w:cs="Times New Roman"/>
          <w:sz w:val="24"/>
          <w:szCs w:val="24"/>
        </w:rPr>
        <w:t xml:space="preserve">and very low quality evidence of effectiveness for </w:t>
      </w:r>
      <w:r w:rsidR="00157F54" w:rsidRPr="00157F54">
        <w:rPr>
          <w:rFonts w:ascii="Times New Roman" w:hAnsi="Times New Roman" w:cs="Times New Roman"/>
          <w:sz w:val="24"/>
          <w:szCs w:val="24"/>
        </w:rPr>
        <w:t xml:space="preserve">joint mobilization </w:t>
      </w:r>
      <w:r w:rsidRPr="00157F54">
        <w:rPr>
          <w:rFonts w:ascii="Times New Roman" w:hAnsi="Times New Roman" w:cs="Times New Roman"/>
          <w:sz w:val="24"/>
          <w:szCs w:val="24"/>
        </w:rPr>
        <w:t>for improving symptoms and functional ability for people with lateral epicondylitis</w:t>
      </w:r>
      <w:r w:rsidR="00157F54" w:rsidRPr="00157F54">
        <w:rPr>
          <w:rFonts w:ascii="Times New Roman" w:hAnsi="Times New Roman" w:cs="Times New Roman"/>
          <w:sz w:val="24"/>
          <w:szCs w:val="24"/>
        </w:rPr>
        <w:t>, and wrist and hand conditions</w:t>
      </w:r>
      <w:r w:rsidRPr="00157F54">
        <w:rPr>
          <w:rFonts w:ascii="Times New Roman" w:hAnsi="Times New Roman" w:cs="Times New Roman"/>
          <w:sz w:val="24"/>
          <w:szCs w:val="24"/>
        </w:rPr>
        <w:t xml:space="preserve">. </w:t>
      </w:r>
      <w:r w:rsidR="00C309CB" w:rsidRPr="00157F54">
        <w:rPr>
          <w:rFonts w:ascii="Times New Roman" w:hAnsi="Times New Roman" w:cs="Times New Roman"/>
          <w:sz w:val="24"/>
          <w:szCs w:val="24"/>
        </w:rPr>
        <w:t>More</w:t>
      </w:r>
      <w:r w:rsidRPr="00157F54">
        <w:rPr>
          <w:rFonts w:ascii="Times New Roman" w:hAnsi="Times New Roman" w:cs="Times New Roman"/>
          <w:sz w:val="24"/>
          <w:szCs w:val="24"/>
        </w:rPr>
        <w:t xml:space="preserve"> high quality randomized controlled trials assessing the effectiveness of </w:t>
      </w:r>
      <w:r w:rsidR="00157F54" w:rsidRPr="00157F54">
        <w:rPr>
          <w:rFonts w:ascii="Times New Roman" w:hAnsi="Times New Roman" w:cs="Times New Roman"/>
          <w:sz w:val="24"/>
          <w:szCs w:val="24"/>
        </w:rPr>
        <w:t xml:space="preserve">joint mobilization </w:t>
      </w:r>
      <w:r w:rsidR="00C309CB" w:rsidRPr="00157F54">
        <w:rPr>
          <w:rFonts w:ascii="Times New Roman" w:hAnsi="Times New Roman" w:cs="Times New Roman"/>
          <w:sz w:val="24"/>
          <w:szCs w:val="24"/>
        </w:rPr>
        <w:t>is needed before recommending this intervention.</w:t>
      </w:r>
    </w:p>
    <w:p w:rsidR="00A764C0" w:rsidRPr="00E23067" w:rsidRDefault="00A764C0" w:rsidP="00A764C0">
      <w:pPr>
        <w:pStyle w:val="ListParagraph"/>
        <w:autoSpaceDE w:val="0"/>
        <w:autoSpaceDN w:val="0"/>
        <w:adjustRightInd w:val="0"/>
        <w:spacing w:after="0" w:line="240" w:lineRule="auto"/>
        <w:ind w:left="1080"/>
        <w:rPr>
          <w:rFonts w:ascii="Times New Roman" w:hAnsi="Times New Roman" w:cs="Times New Roman"/>
          <w:sz w:val="24"/>
          <w:szCs w:val="24"/>
          <w:highlight w:val="yellow"/>
        </w:rPr>
      </w:pPr>
    </w:p>
    <w:p w:rsidR="00815750" w:rsidRPr="00157F54" w:rsidRDefault="00815750" w:rsidP="00C920BF">
      <w:pPr>
        <w:spacing w:line="240" w:lineRule="auto"/>
        <w:rPr>
          <w:rFonts w:ascii="Times New Roman" w:hAnsi="Times New Roman" w:cs="Times New Roman"/>
          <w:b/>
          <w:sz w:val="24"/>
          <w:szCs w:val="24"/>
        </w:rPr>
      </w:pPr>
      <w:r w:rsidRPr="00157F54">
        <w:rPr>
          <w:rFonts w:ascii="Times New Roman" w:hAnsi="Times New Roman" w:cs="Times New Roman"/>
          <w:b/>
          <w:sz w:val="24"/>
          <w:szCs w:val="24"/>
        </w:rPr>
        <w:t>Assessment:</w:t>
      </w:r>
    </w:p>
    <w:p w:rsidR="004758F3" w:rsidRPr="004758F3" w:rsidRDefault="0026290B" w:rsidP="00E43AFC">
      <w:pPr>
        <w:pStyle w:val="ListParagraph"/>
        <w:numPr>
          <w:ilvl w:val="0"/>
          <w:numId w:val="7"/>
        </w:numPr>
        <w:spacing w:line="240" w:lineRule="auto"/>
        <w:rPr>
          <w:rFonts w:ascii="Times New Roman" w:hAnsi="Times New Roman" w:cs="Times New Roman"/>
          <w:b/>
          <w:sz w:val="24"/>
          <w:szCs w:val="24"/>
        </w:rPr>
      </w:pPr>
      <w:r w:rsidRPr="004758F3">
        <w:rPr>
          <w:rFonts w:ascii="Times New Roman" w:hAnsi="Times New Roman" w:cs="Times New Roman"/>
          <w:sz w:val="24"/>
          <w:szCs w:val="24"/>
        </w:rPr>
        <w:t>Low</w:t>
      </w:r>
      <w:r w:rsidR="00E43AFC" w:rsidRPr="004758F3">
        <w:rPr>
          <w:rFonts w:ascii="Times New Roman" w:hAnsi="Times New Roman" w:cs="Times New Roman"/>
          <w:sz w:val="24"/>
          <w:szCs w:val="24"/>
        </w:rPr>
        <w:t xml:space="preserve"> </w:t>
      </w:r>
      <w:r w:rsidR="000A5BC5" w:rsidRPr="004758F3">
        <w:rPr>
          <w:rFonts w:ascii="Times New Roman" w:hAnsi="Times New Roman" w:cs="Times New Roman"/>
          <w:sz w:val="24"/>
          <w:szCs w:val="24"/>
        </w:rPr>
        <w:t>quality</w:t>
      </w:r>
      <w:r w:rsidR="00687309" w:rsidRPr="004758F3">
        <w:rPr>
          <w:rFonts w:ascii="Times New Roman" w:hAnsi="Times New Roman" w:cs="Times New Roman"/>
          <w:sz w:val="24"/>
          <w:szCs w:val="24"/>
        </w:rPr>
        <w:t xml:space="preserve">, inadequate </w:t>
      </w:r>
      <w:r w:rsidRPr="004758F3">
        <w:rPr>
          <w:rFonts w:ascii="Times New Roman" w:hAnsi="Times New Roman" w:cs="Times New Roman"/>
          <w:sz w:val="24"/>
          <w:szCs w:val="24"/>
        </w:rPr>
        <w:t xml:space="preserve">systematic </w:t>
      </w:r>
      <w:r w:rsidR="000A5BC5" w:rsidRPr="004758F3">
        <w:rPr>
          <w:rFonts w:ascii="Times New Roman" w:hAnsi="Times New Roman" w:cs="Times New Roman"/>
          <w:sz w:val="24"/>
          <w:szCs w:val="24"/>
        </w:rPr>
        <w:t xml:space="preserve">review </w:t>
      </w:r>
      <w:r w:rsidR="00C15B3C" w:rsidRPr="004758F3">
        <w:rPr>
          <w:rFonts w:ascii="Times New Roman" w:hAnsi="Times New Roman" w:cs="Times New Roman"/>
          <w:sz w:val="24"/>
          <w:szCs w:val="24"/>
        </w:rPr>
        <w:t xml:space="preserve">that </w:t>
      </w:r>
      <w:r w:rsidR="00EE0EF1">
        <w:rPr>
          <w:rFonts w:ascii="Times New Roman" w:hAnsi="Times New Roman" w:cs="Times New Roman"/>
          <w:sz w:val="24"/>
          <w:szCs w:val="24"/>
        </w:rPr>
        <w:t xml:space="preserve">overrates the quality of the included studies that </w:t>
      </w:r>
      <w:bookmarkStart w:id="0" w:name="_GoBack"/>
      <w:bookmarkEnd w:id="0"/>
      <w:r w:rsidR="00C15B3C" w:rsidRPr="004758F3">
        <w:rPr>
          <w:rFonts w:ascii="Times New Roman" w:hAnsi="Times New Roman" w:cs="Times New Roman"/>
          <w:sz w:val="24"/>
          <w:szCs w:val="24"/>
        </w:rPr>
        <w:t xml:space="preserve">is inadequate </w:t>
      </w:r>
      <w:r w:rsidR="00040031" w:rsidRPr="004758F3">
        <w:rPr>
          <w:rFonts w:ascii="Times New Roman" w:hAnsi="Times New Roman" w:cs="Times New Roman"/>
          <w:sz w:val="24"/>
          <w:szCs w:val="24"/>
        </w:rPr>
        <w:t xml:space="preserve">to support any </w:t>
      </w:r>
      <w:r w:rsidR="00C15B3C" w:rsidRPr="004758F3">
        <w:rPr>
          <w:rFonts w:ascii="Times New Roman" w:hAnsi="Times New Roman" w:cs="Times New Roman"/>
          <w:sz w:val="24"/>
          <w:szCs w:val="24"/>
        </w:rPr>
        <w:t xml:space="preserve">evidence for the effectiveness </w:t>
      </w:r>
      <w:r w:rsidR="00815750" w:rsidRPr="004758F3">
        <w:rPr>
          <w:rFonts w:ascii="Times New Roman" w:hAnsi="Times New Roman" w:cs="Times New Roman"/>
          <w:sz w:val="24"/>
          <w:szCs w:val="24"/>
        </w:rPr>
        <w:t>of</w:t>
      </w:r>
      <w:r w:rsidR="000A5BC5" w:rsidRPr="004758F3">
        <w:rPr>
          <w:rFonts w:ascii="Times New Roman" w:hAnsi="Times New Roman" w:cs="Times New Roman"/>
          <w:sz w:val="24"/>
          <w:szCs w:val="24"/>
        </w:rPr>
        <w:t xml:space="preserve"> </w:t>
      </w:r>
      <w:r w:rsidR="004758F3" w:rsidRPr="004758F3">
        <w:rPr>
          <w:rFonts w:ascii="Times New Roman" w:hAnsi="Times New Roman" w:cs="Times New Roman"/>
          <w:sz w:val="24"/>
          <w:szCs w:val="24"/>
        </w:rPr>
        <w:t xml:space="preserve">joint mobilizations of the wrist and hand, and joint mobilizations of the elbow for </w:t>
      </w:r>
      <w:r w:rsidR="004758F3" w:rsidRPr="004758F3">
        <w:rPr>
          <w:rFonts w:ascii="Times New Roman" w:hAnsi="Times New Roman" w:cs="Times New Roman"/>
          <w:sz w:val="24"/>
          <w:szCs w:val="24"/>
        </w:rPr>
        <w:t>t</w:t>
      </w:r>
      <w:r w:rsidR="004758F3" w:rsidRPr="004758F3">
        <w:rPr>
          <w:rFonts w:ascii="Times New Roman" w:hAnsi="Times New Roman" w:cs="Times New Roman"/>
          <w:sz w:val="24"/>
          <w:szCs w:val="24"/>
        </w:rPr>
        <w:t>he treatment of patients with lateral epicondylitis included within a multimodal therapy program.</w:t>
      </w:r>
    </w:p>
    <w:p w:rsidR="005446E1" w:rsidRPr="00815750" w:rsidRDefault="005446E1">
      <w:pPr>
        <w:autoSpaceDE w:val="0"/>
        <w:autoSpaceDN w:val="0"/>
        <w:adjustRightInd w:val="0"/>
        <w:spacing w:after="0" w:line="240" w:lineRule="auto"/>
        <w:rPr>
          <w:rFonts w:ascii="Times New Roman" w:hAnsi="Times New Roman" w:cs="Times New Roman"/>
          <w:sz w:val="24"/>
          <w:szCs w:val="24"/>
        </w:rPr>
      </w:pPr>
    </w:p>
    <w:sectPr w:rsidR="005446E1" w:rsidRPr="0081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4C7B"/>
    <w:multiLevelType w:val="hybridMultilevel"/>
    <w:tmpl w:val="9B28B9A2"/>
    <w:lvl w:ilvl="0" w:tplc="A462C6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5437C7"/>
    <w:multiLevelType w:val="hybridMultilevel"/>
    <w:tmpl w:val="9C641BEC"/>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E834DA"/>
    <w:multiLevelType w:val="hybridMultilevel"/>
    <w:tmpl w:val="182E00DE"/>
    <w:lvl w:ilvl="0" w:tplc="F7A4DFCA">
      <w:numFmt w:val="bullet"/>
      <w:lvlText w:val="-"/>
      <w:lvlJc w:val="left"/>
      <w:pPr>
        <w:ind w:left="1080" w:hanging="360"/>
      </w:pPr>
      <w:rPr>
        <w:rFonts w:ascii="Calibri" w:eastAsiaTheme="minorHAnsi" w:hAnsi="Calibri" w:cstheme="minorBidi" w:hint="default"/>
      </w:rPr>
    </w:lvl>
    <w:lvl w:ilvl="1" w:tplc="3232F9D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6AC5F64"/>
    <w:multiLevelType w:val="hybridMultilevel"/>
    <w:tmpl w:val="72CC6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BC7FC8"/>
    <w:multiLevelType w:val="hybridMultilevel"/>
    <w:tmpl w:val="CB08986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9E3C2D"/>
    <w:multiLevelType w:val="hybridMultilevel"/>
    <w:tmpl w:val="0548D92E"/>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D6003"/>
    <w:multiLevelType w:val="hybridMultilevel"/>
    <w:tmpl w:val="619AD98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7656C"/>
    <w:multiLevelType w:val="hybridMultilevel"/>
    <w:tmpl w:val="A7AC011C"/>
    <w:lvl w:ilvl="0" w:tplc="A462C6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D24C7D"/>
    <w:multiLevelType w:val="hybridMultilevel"/>
    <w:tmpl w:val="1C0EB23E"/>
    <w:lvl w:ilvl="0" w:tplc="22F2F40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F7D1C"/>
    <w:multiLevelType w:val="hybridMultilevel"/>
    <w:tmpl w:val="C81088C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9133A4"/>
    <w:multiLevelType w:val="hybridMultilevel"/>
    <w:tmpl w:val="AFDE684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283CED"/>
    <w:multiLevelType w:val="hybridMultilevel"/>
    <w:tmpl w:val="0DA24F4E"/>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077F9D"/>
    <w:multiLevelType w:val="hybridMultilevel"/>
    <w:tmpl w:val="FB721218"/>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E8E157C"/>
    <w:multiLevelType w:val="hybridMultilevel"/>
    <w:tmpl w:val="E7DEE9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AB519E"/>
    <w:multiLevelType w:val="hybridMultilevel"/>
    <w:tmpl w:val="D0549C6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4C71BB"/>
    <w:multiLevelType w:val="hybridMultilevel"/>
    <w:tmpl w:val="9E6E4970"/>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943EA9"/>
    <w:multiLevelType w:val="hybridMultilevel"/>
    <w:tmpl w:val="E0A6D186"/>
    <w:lvl w:ilvl="0" w:tplc="A462C6B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CED6F6E"/>
    <w:multiLevelType w:val="hybridMultilevel"/>
    <w:tmpl w:val="29BEA550"/>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
  </w:num>
  <w:num w:numId="4">
    <w:abstractNumId w:val="2"/>
  </w:num>
  <w:num w:numId="5">
    <w:abstractNumId w:val="11"/>
  </w:num>
  <w:num w:numId="6">
    <w:abstractNumId w:val="8"/>
  </w:num>
  <w:num w:numId="7">
    <w:abstractNumId w:val="6"/>
  </w:num>
  <w:num w:numId="8">
    <w:abstractNumId w:val="14"/>
  </w:num>
  <w:num w:numId="9">
    <w:abstractNumId w:val="1"/>
  </w:num>
  <w:num w:numId="10">
    <w:abstractNumId w:val="4"/>
  </w:num>
  <w:num w:numId="11">
    <w:abstractNumId w:val="13"/>
  </w:num>
  <w:num w:numId="12">
    <w:abstractNumId w:val="10"/>
  </w:num>
  <w:num w:numId="13">
    <w:abstractNumId w:val="9"/>
  </w:num>
  <w:num w:numId="14">
    <w:abstractNumId w:val="5"/>
  </w:num>
  <w:num w:numId="15">
    <w:abstractNumId w:val="16"/>
  </w:num>
  <w:num w:numId="16">
    <w:abstractNumId w:val="3"/>
  </w:num>
  <w:num w:numId="17">
    <w:abstractNumId w:val="17"/>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26399"/>
    <w:rsid w:val="000357BD"/>
    <w:rsid w:val="00040031"/>
    <w:rsid w:val="0005585C"/>
    <w:rsid w:val="0006298E"/>
    <w:rsid w:val="00072665"/>
    <w:rsid w:val="000A5BC5"/>
    <w:rsid w:val="000B5591"/>
    <w:rsid w:val="000C69F6"/>
    <w:rsid w:val="000D28B1"/>
    <w:rsid w:val="000D4973"/>
    <w:rsid w:val="000E74DD"/>
    <w:rsid w:val="000F7589"/>
    <w:rsid w:val="00105BCB"/>
    <w:rsid w:val="00112BEB"/>
    <w:rsid w:val="00117938"/>
    <w:rsid w:val="001356CB"/>
    <w:rsid w:val="00157F54"/>
    <w:rsid w:val="0017246E"/>
    <w:rsid w:val="001755D1"/>
    <w:rsid w:val="001774A5"/>
    <w:rsid w:val="00185A54"/>
    <w:rsid w:val="00190531"/>
    <w:rsid w:val="00200363"/>
    <w:rsid w:val="00223524"/>
    <w:rsid w:val="00244674"/>
    <w:rsid w:val="00252165"/>
    <w:rsid w:val="00256E8B"/>
    <w:rsid w:val="0026290B"/>
    <w:rsid w:val="0026537E"/>
    <w:rsid w:val="00275071"/>
    <w:rsid w:val="002C75BD"/>
    <w:rsid w:val="002F29C2"/>
    <w:rsid w:val="00323D61"/>
    <w:rsid w:val="003338E2"/>
    <w:rsid w:val="00383EE6"/>
    <w:rsid w:val="003D0D3E"/>
    <w:rsid w:val="003D32FE"/>
    <w:rsid w:val="003D3DDC"/>
    <w:rsid w:val="003E2F8F"/>
    <w:rsid w:val="003F11D7"/>
    <w:rsid w:val="003F29B3"/>
    <w:rsid w:val="003F6C6B"/>
    <w:rsid w:val="00400AD8"/>
    <w:rsid w:val="00421092"/>
    <w:rsid w:val="004311F3"/>
    <w:rsid w:val="004734E9"/>
    <w:rsid w:val="004758F3"/>
    <w:rsid w:val="004813B4"/>
    <w:rsid w:val="00481BD6"/>
    <w:rsid w:val="004B2DF7"/>
    <w:rsid w:val="004C0988"/>
    <w:rsid w:val="005068EC"/>
    <w:rsid w:val="00521C76"/>
    <w:rsid w:val="005327A0"/>
    <w:rsid w:val="00534057"/>
    <w:rsid w:val="00542188"/>
    <w:rsid w:val="005446E1"/>
    <w:rsid w:val="00557650"/>
    <w:rsid w:val="00560BB3"/>
    <w:rsid w:val="0058624D"/>
    <w:rsid w:val="00586CA1"/>
    <w:rsid w:val="00592BFF"/>
    <w:rsid w:val="005C4A66"/>
    <w:rsid w:val="005D46E7"/>
    <w:rsid w:val="005F0043"/>
    <w:rsid w:val="006012EB"/>
    <w:rsid w:val="006037F2"/>
    <w:rsid w:val="006052A5"/>
    <w:rsid w:val="00612E10"/>
    <w:rsid w:val="006237CF"/>
    <w:rsid w:val="00642BB4"/>
    <w:rsid w:val="006643C8"/>
    <w:rsid w:val="00687309"/>
    <w:rsid w:val="006C44C2"/>
    <w:rsid w:val="006F3857"/>
    <w:rsid w:val="006F4D6D"/>
    <w:rsid w:val="006F7B65"/>
    <w:rsid w:val="0073372B"/>
    <w:rsid w:val="007654B4"/>
    <w:rsid w:val="00782E30"/>
    <w:rsid w:val="00783D2A"/>
    <w:rsid w:val="00786B7A"/>
    <w:rsid w:val="00787E28"/>
    <w:rsid w:val="0079356F"/>
    <w:rsid w:val="00795315"/>
    <w:rsid w:val="007D52C6"/>
    <w:rsid w:val="007E7AD9"/>
    <w:rsid w:val="007F3172"/>
    <w:rsid w:val="007F3918"/>
    <w:rsid w:val="00815750"/>
    <w:rsid w:val="00825F3F"/>
    <w:rsid w:val="00847F5F"/>
    <w:rsid w:val="00852FDF"/>
    <w:rsid w:val="00871021"/>
    <w:rsid w:val="00877E11"/>
    <w:rsid w:val="00877E22"/>
    <w:rsid w:val="008B0450"/>
    <w:rsid w:val="008B787D"/>
    <w:rsid w:val="008D7854"/>
    <w:rsid w:val="00907C9E"/>
    <w:rsid w:val="009130E5"/>
    <w:rsid w:val="00913EB2"/>
    <w:rsid w:val="00934FA8"/>
    <w:rsid w:val="0097274C"/>
    <w:rsid w:val="0098713D"/>
    <w:rsid w:val="00992524"/>
    <w:rsid w:val="0099479E"/>
    <w:rsid w:val="009B412E"/>
    <w:rsid w:val="009C27C2"/>
    <w:rsid w:val="009C7EAB"/>
    <w:rsid w:val="00A0726C"/>
    <w:rsid w:val="00A450FA"/>
    <w:rsid w:val="00A764C0"/>
    <w:rsid w:val="00A81243"/>
    <w:rsid w:val="00A858D0"/>
    <w:rsid w:val="00A9186B"/>
    <w:rsid w:val="00AA7B14"/>
    <w:rsid w:val="00AC399E"/>
    <w:rsid w:val="00AE2E57"/>
    <w:rsid w:val="00AF663B"/>
    <w:rsid w:val="00B23584"/>
    <w:rsid w:val="00B607FE"/>
    <w:rsid w:val="00B614C0"/>
    <w:rsid w:val="00B66E04"/>
    <w:rsid w:val="00B977F3"/>
    <w:rsid w:val="00BA0530"/>
    <w:rsid w:val="00BD11D5"/>
    <w:rsid w:val="00BE47D7"/>
    <w:rsid w:val="00BE5217"/>
    <w:rsid w:val="00C15B3C"/>
    <w:rsid w:val="00C309CB"/>
    <w:rsid w:val="00C32B59"/>
    <w:rsid w:val="00C57579"/>
    <w:rsid w:val="00C747D2"/>
    <w:rsid w:val="00C84F1A"/>
    <w:rsid w:val="00C8536F"/>
    <w:rsid w:val="00C920BF"/>
    <w:rsid w:val="00CB4464"/>
    <w:rsid w:val="00CB6A92"/>
    <w:rsid w:val="00CE05F3"/>
    <w:rsid w:val="00CE3180"/>
    <w:rsid w:val="00D0546E"/>
    <w:rsid w:val="00D2584F"/>
    <w:rsid w:val="00D2669C"/>
    <w:rsid w:val="00D554BD"/>
    <w:rsid w:val="00D56611"/>
    <w:rsid w:val="00D624A1"/>
    <w:rsid w:val="00D81016"/>
    <w:rsid w:val="00DA17B7"/>
    <w:rsid w:val="00DA6192"/>
    <w:rsid w:val="00DB3AEA"/>
    <w:rsid w:val="00DC2A0B"/>
    <w:rsid w:val="00DE1E23"/>
    <w:rsid w:val="00E00FA7"/>
    <w:rsid w:val="00E04649"/>
    <w:rsid w:val="00E06CC8"/>
    <w:rsid w:val="00E23067"/>
    <w:rsid w:val="00E361C5"/>
    <w:rsid w:val="00E43AFC"/>
    <w:rsid w:val="00E44E29"/>
    <w:rsid w:val="00E51490"/>
    <w:rsid w:val="00E66118"/>
    <w:rsid w:val="00E7423D"/>
    <w:rsid w:val="00E81C7C"/>
    <w:rsid w:val="00E874E2"/>
    <w:rsid w:val="00EA686A"/>
    <w:rsid w:val="00EB0730"/>
    <w:rsid w:val="00EC14B7"/>
    <w:rsid w:val="00EE0EF1"/>
    <w:rsid w:val="00EE511B"/>
    <w:rsid w:val="00F0455A"/>
    <w:rsid w:val="00F20792"/>
    <w:rsid w:val="00F308E2"/>
    <w:rsid w:val="00F61882"/>
    <w:rsid w:val="00F7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3557">
      <w:bodyDiv w:val="1"/>
      <w:marLeft w:val="0"/>
      <w:marRight w:val="0"/>
      <w:marTop w:val="0"/>
      <w:marBottom w:val="0"/>
      <w:divBdr>
        <w:top w:val="none" w:sz="0" w:space="0" w:color="auto"/>
        <w:left w:val="none" w:sz="0" w:space="0" w:color="auto"/>
        <w:bottom w:val="none" w:sz="0" w:space="0" w:color="auto"/>
        <w:right w:val="none" w:sz="0" w:space="0" w:color="auto"/>
      </w:divBdr>
      <w:divsChild>
        <w:div w:id="2022321058">
          <w:marLeft w:val="0"/>
          <w:marRight w:val="1"/>
          <w:marTop w:val="0"/>
          <w:marBottom w:val="0"/>
          <w:divBdr>
            <w:top w:val="none" w:sz="0" w:space="0" w:color="auto"/>
            <w:left w:val="none" w:sz="0" w:space="0" w:color="auto"/>
            <w:bottom w:val="none" w:sz="0" w:space="0" w:color="auto"/>
            <w:right w:val="none" w:sz="0" w:space="0" w:color="auto"/>
          </w:divBdr>
          <w:divsChild>
            <w:div w:id="1575386237">
              <w:marLeft w:val="0"/>
              <w:marRight w:val="0"/>
              <w:marTop w:val="0"/>
              <w:marBottom w:val="0"/>
              <w:divBdr>
                <w:top w:val="none" w:sz="0" w:space="0" w:color="auto"/>
                <w:left w:val="none" w:sz="0" w:space="0" w:color="auto"/>
                <w:bottom w:val="none" w:sz="0" w:space="0" w:color="auto"/>
                <w:right w:val="none" w:sz="0" w:space="0" w:color="auto"/>
              </w:divBdr>
              <w:divsChild>
                <w:div w:id="1272515921">
                  <w:marLeft w:val="0"/>
                  <w:marRight w:val="1"/>
                  <w:marTop w:val="0"/>
                  <w:marBottom w:val="0"/>
                  <w:divBdr>
                    <w:top w:val="none" w:sz="0" w:space="0" w:color="auto"/>
                    <w:left w:val="none" w:sz="0" w:space="0" w:color="auto"/>
                    <w:bottom w:val="none" w:sz="0" w:space="0" w:color="auto"/>
                    <w:right w:val="none" w:sz="0" w:space="0" w:color="auto"/>
                  </w:divBdr>
                  <w:divsChild>
                    <w:div w:id="1772697359">
                      <w:marLeft w:val="0"/>
                      <w:marRight w:val="0"/>
                      <w:marTop w:val="0"/>
                      <w:marBottom w:val="0"/>
                      <w:divBdr>
                        <w:top w:val="none" w:sz="0" w:space="0" w:color="auto"/>
                        <w:left w:val="none" w:sz="0" w:space="0" w:color="auto"/>
                        <w:bottom w:val="none" w:sz="0" w:space="0" w:color="auto"/>
                        <w:right w:val="none" w:sz="0" w:space="0" w:color="auto"/>
                      </w:divBdr>
                      <w:divsChild>
                        <w:div w:id="204679334">
                          <w:marLeft w:val="0"/>
                          <w:marRight w:val="0"/>
                          <w:marTop w:val="0"/>
                          <w:marBottom w:val="0"/>
                          <w:divBdr>
                            <w:top w:val="none" w:sz="0" w:space="0" w:color="auto"/>
                            <w:left w:val="none" w:sz="0" w:space="0" w:color="auto"/>
                            <w:bottom w:val="none" w:sz="0" w:space="0" w:color="auto"/>
                            <w:right w:val="none" w:sz="0" w:space="0" w:color="auto"/>
                          </w:divBdr>
                          <w:divsChild>
                            <w:div w:id="775684660">
                              <w:marLeft w:val="0"/>
                              <w:marRight w:val="0"/>
                              <w:marTop w:val="120"/>
                              <w:marBottom w:val="360"/>
                              <w:divBdr>
                                <w:top w:val="none" w:sz="0" w:space="0" w:color="auto"/>
                                <w:left w:val="none" w:sz="0" w:space="0" w:color="auto"/>
                                <w:bottom w:val="none" w:sz="0" w:space="0" w:color="auto"/>
                                <w:right w:val="none" w:sz="0" w:space="0" w:color="auto"/>
                              </w:divBdr>
                              <w:divsChild>
                                <w:div w:id="239994264">
                                  <w:marLeft w:val="0"/>
                                  <w:marRight w:val="0"/>
                                  <w:marTop w:val="0"/>
                                  <w:marBottom w:val="0"/>
                                  <w:divBdr>
                                    <w:top w:val="none" w:sz="0" w:space="0" w:color="auto"/>
                                    <w:left w:val="none" w:sz="0" w:space="0" w:color="auto"/>
                                    <w:bottom w:val="none" w:sz="0" w:space="0" w:color="auto"/>
                                    <w:right w:val="none" w:sz="0" w:space="0" w:color="auto"/>
                                  </w:divBdr>
                                  <w:divsChild>
                                    <w:div w:id="13602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1902">
      <w:bodyDiv w:val="1"/>
      <w:marLeft w:val="0"/>
      <w:marRight w:val="0"/>
      <w:marTop w:val="0"/>
      <w:marBottom w:val="0"/>
      <w:divBdr>
        <w:top w:val="none" w:sz="0" w:space="0" w:color="auto"/>
        <w:left w:val="none" w:sz="0" w:space="0" w:color="auto"/>
        <w:bottom w:val="none" w:sz="0" w:space="0" w:color="auto"/>
        <w:right w:val="none" w:sz="0" w:space="0" w:color="auto"/>
      </w:divBdr>
    </w:div>
    <w:div w:id="16897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BC343-5C87-4FE9-AFCA-C020AC7C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TempAdmin</cp:lastModifiedBy>
  <cp:revision>15</cp:revision>
  <cp:lastPrinted>2016-04-27T23:29:00Z</cp:lastPrinted>
  <dcterms:created xsi:type="dcterms:W3CDTF">2016-04-26T21:50:00Z</dcterms:created>
  <dcterms:modified xsi:type="dcterms:W3CDTF">2016-04-27T23:33:00Z</dcterms:modified>
</cp:coreProperties>
</file>