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94D" w:rsidRPr="006A294D" w:rsidRDefault="006A294D" w:rsidP="006A294D">
      <w:pPr>
        <w:rPr>
          <w:rFonts w:ascii="Times New Roman" w:hAnsi="Times New Roman" w:cs="Times New Roman"/>
          <w:b/>
          <w:bCs/>
          <w:i/>
          <w:sz w:val="24"/>
          <w:szCs w:val="24"/>
        </w:rPr>
      </w:pPr>
      <w:proofErr w:type="spellStart"/>
      <w:r>
        <w:rPr>
          <w:rFonts w:ascii="Times New Roman" w:hAnsi="Times New Roman" w:cs="Times New Roman"/>
          <w:b/>
          <w:sz w:val="24"/>
          <w:szCs w:val="24"/>
        </w:rPr>
        <w:t>Nagrale</w:t>
      </w:r>
      <w:proofErr w:type="spellEnd"/>
      <w:r>
        <w:rPr>
          <w:rFonts w:ascii="Times New Roman" w:hAnsi="Times New Roman" w:cs="Times New Roman"/>
          <w:b/>
          <w:sz w:val="24"/>
          <w:szCs w:val="24"/>
        </w:rPr>
        <w:t xml:space="preserve"> AV, Herd CR, </w:t>
      </w:r>
      <w:proofErr w:type="spellStart"/>
      <w:r>
        <w:rPr>
          <w:rFonts w:ascii="Times New Roman" w:hAnsi="Times New Roman" w:cs="Times New Roman"/>
          <w:b/>
          <w:sz w:val="24"/>
          <w:szCs w:val="24"/>
        </w:rPr>
        <w:t>Ganvir</w:t>
      </w:r>
      <w:proofErr w:type="spellEnd"/>
      <w:r>
        <w:rPr>
          <w:rFonts w:ascii="Times New Roman" w:hAnsi="Times New Roman" w:cs="Times New Roman"/>
          <w:b/>
          <w:sz w:val="24"/>
          <w:szCs w:val="24"/>
        </w:rPr>
        <w:t xml:space="preserve"> S, and </w:t>
      </w:r>
      <w:proofErr w:type="spellStart"/>
      <w:r>
        <w:rPr>
          <w:rFonts w:ascii="Times New Roman" w:hAnsi="Times New Roman" w:cs="Times New Roman"/>
          <w:b/>
          <w:sz w:val="24"/>
          <w:szCs w:val="24"/>
        </w:rPr>
        <w:t>Ramteke</w:t>
      </w:r>
      <w:proofErr w:type="spellEnd"/>
      <w:r>
        <w:rPr>
          <w:rFonts w:ascii="Times New Roman" w:hAnsi="Times New Roman" w:cs="Times New Roman"/>
          <w:b/>
          <w:sz w:val="24"/>
          <w:szCs w:val="24"/>
        </w:rPr>
        <w:t xml:space="preserve"> G. </w:t>
      </w:r>
      <w:r w:rsidRPr="006A294D">
        <w:rPr>
          <w:rFonts w:ascii="Times New Roman" w:hAnsi="Times New Roman" w:cs="Times New Roman"/>
          <w:b/>
          <w:bCs/>
          <w:sz w:val="24"/>
          <w:szCs w:val="24"/>
        </w:rPr>
        <w:t>Cyriax Physioth</w:t>
      </w:r>
      <w:r>
        <w:rPr>
          <w:rFonts w:ascii="Times New Roman" w:hAnsi="Times New Roman" w:cs="Times New Roman"/>
          <w:b/>
          <w:bCs/>
          <w:sz w:val="24"/>
          <w:szCs w:val="24"/>
        </w:rPr>
        <w:t xml:space="preserve">erapy </w:t>
      </w:r>
      <w:proofErr w:type="gramStart"/>
      <w:r>
        <w:rPr>
          <w:rFonts w:ascii="Times New Roman" w:hAnsi="Times New Roman" w:cs="Times New Roman"/>
          <w:b/>
          <w:bCs/>
          <w:sz w:val="24"/>
          <w:szCs w:val="24"/>
        </w:rPr>
        <w:t>Versus</w:t>
      </w:r>
      <w:proofErr w:type="gramEnd"/>
      <w:r>
        <w:rPr>
          <w:rFonts w:ascii="Times New Roman" w:hAnsi="Times New Roman" w:cs="Times New Roman"/>
          <w:b/>
          <w:bCs/>
          <w:sz w:val="24"/>
          <w:szCs w:val="24"/>
        </w:rPr>
        <w:t xml:space="preserve"> Phonophoresis with </w:t>
      </w:r>
      <w:r w:rsidRPr="006A294D">
        <w:rPr>
          <w:rFonts w:ascii="Times New Roman" w:hAnsi="Times New Roman" w:cs="Times New Roman"/>
          <w:b/>
          <w:bCs/>
          <w:sz w:val="24"/>
          <w:szCs w:val="24"/>
        </w:rPr>
        <w:t>Supervised Exercise in Subjects with Lateral</w:t>
      </w:r>
      <w:r>
        <w:rPr>
          <w:rFonts w:ascii="Times New Roman" w:hAnsi="Times New Roman" w:cs="Times New Roman"/>
          <w:b/>
          <w:bCs/>
          <w:sz w:val="24"/>
          <w:szCs w:val="24"/>
        </w:rPr>
        <w:t xml:space="preserve"> </w:t>
      </w:r>
      <w:proofErr w:type="spellStart"/>
      <w:r w:rsidRPr="006A294D">
        <w:rPr>
          <w:rFonts w:ascii="Times New Roman" w:hAnsi="Times New Roman" w:cs="Times New Roman"/>
          <w:b/>
          <w:bCs/>
          <w:sz w:val="24"/>
          <w:szCs w:val="24"/>
        </w:rPr>
        <w:t>Epicondylai</w:t>
      </w:r>
      <w:r>
        <w:rPr>
          <w:rFonts w:ascii="Times New Roman" w:hAnsi="Times New Roman" w:cs="Times New Roman"/>
          <w:b/>
          <w:bCs/>
          <w:sz w:val="24"/>
          <w:szCs w:val="24"/>
        </w:rPr>
        <w:t>gia</w:t>
      </w:r>
      <w:proofErr w:type="spellEnd"/>
      <w:r>
        <w:rPr>
          <w:rFonts w:ascii="Times New Roman" w:hAnsi="Times New Roman" w:cs="Times New Roman"/>
          <w:b/>
          <w:bCs/>
          <w:sz w:val="24"/>
          <w:szCs w:val="24"/>
        </w:rPr>
        <w:t xml:space="preserve">: A Randomized Clinical Trial. </w:t>
      </w:r>
      <w:r w:rsidRPr="006A294D">
        <w:rPr>
          <w:rFonts w:ascii="Times New Roman" w:hAnsi="Times New Roman" w:cs="Times New Roman"/>
          <w:b/>
          <w:bCs/>
          <w:i/>
          <w:sz w:val="24"/>
          <w:szCs w:val="24"/>
        </w:rPr>
        <w:t xml:space="preserve">The Journal </w:t>
      </w:r>
      <w:r>
        <w:rPr>
          <w:rFonts w:ascii="Times New Roman" w:hAnsi="Times New Roman" w:cs="Times New Roman"/>
          <w:b/>
          <w:bCs/>
          <w:i/>
          <w:sz w:val="24"/>
          <w:szCs w:val="24"/>
        </w:rPr>
        <w:t>of Manual</w:t>
      </w:r>
      <w:r w:rsidRPr="006A294D">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and </w:t>
      </w:r>
      <w:r w:rsidRPr="006A294D">
        <w:rPr>
          <w:rFonts w:ascii="Times New Roman" w:hAnsi="Times New Roman" w:cs="Times New Roman"/>
          <w:b/>
          <w:bCs/>
          <w:i/>
          <w:sz w:val="24"/>
          <w:szCs w:val="24"/>
        </w:rPr>
        <w:t xml:space="preserve">Manipulative Therapy </w:t>
      </w:r>
      <w:r>
        <w:rPr>
          <w:rFonts w:ascii="Times New Roman" w:hAnsi="Times New Roman" w:cs="Times New Roman"/>
          <w:b/>
          <w:bCs/>
          <w:i/>
          <w:sz w:val="24"/>
          <w:szCs w:val="24"/>
        </w:rPr>
        <w:t>2009;</w:t>
      </w:r>
      <w:r w:rsidRPr="006A294D">
        <w:rPr>
          <w:rFonts w:ascii="Times New Roman" w:hAnsi="Times New Roman" w:cs="Times New Roman"/>
          <w:b/>
          <w:bCs/>
          <w:i/>
          <w:sz w:val="24"/>
          <w:szCs w:val="24"/>
        </w:rPr>
        <w:t xml:space="preserve"> </w:t>
      </w:r>
      <w:r>
        <w:rPr>
          <w:rFonts w:ascii="Times New Roman" w:hAnsi="Times New Roman" w:cs="Times New Roman"/>
          <w:b/>
          <w:bCs/>
          <w:i/>
          <w:sz w:val="24"/>
          <w:szCs w:val="24"/>
        </w:rPr>
        <w:t>17</w:t>
      </w:r>
      <w:r w:rsidR="00066703">
        <w:rPr>
          <w:rFonts w:ascii="Times New Roman" w:hAnsi="Times New Roman" w:cs="Times New Roman"/>
          <w:b/>
          <w:bCs/>
          <w:i/>
          <w:sz w:val="24"/>
          <w:szCs w:val="24"/>
        </w:rPr>
        <w:t>(3)</w:t>
      </w:r>
      <w:r>
        <w:rPr>
          <w:rFonts w:ascii="Times New Roman" w:hAnsi="Times New Roman" w:cs="Times New Roman"/>
          <w:b/>
          <w:bCs/>
          <w:i/>
          <w:sz w:val="24"/>
          <w:szCs w:val="24"/>
        </w:rPr>
        <w:t>:</w:t>
      </w:r>
      <w:r w:rsidR="00066703">
        <w:rPr>
          <w:rFonts w:ascii="Times New Roman" w:hAnsi="Times New Roman" w:cs="Times New Roman"/>
          <w:b/>
          <w:bCs/>
          <w:i/>
          <w:sz w:val="24"/>
          <w:szCs w:val="24"/>
        </w:rPr>
        <w:t>171-178.</w:t>
      </w:r>
      <w:r w:rsidRPr="006A294D">
        <w:rPr>
          <w:rFonts w:ascii="Times New Roman" w:hAnsi="Times New Roman" w:cs="Times New Roman"/>
          <w:b/>
          <w:bCs/>
          <w:i/>
          <w:sz w:val="24"/>
          <w:szCs w:val="24"/>
        </w:rPr>
        <w:t xml:space="preserve"> </w:t>
      </w:r>
    </w:p>
    <w:p w:rsidR="006A294D" w:rsidRDefault="00066703" w:rsidP="00C46DE2">
      <w:pPr>
        <w:rPr>
          <w:rFonts w:ascii="Times New Roman" w:hAnsi="Times New Roman" w:cs="Times New Roman"/>
          <w:b/>
          <w:sz w:val="24"/>
          <w:szCs w:val="24"/>
        </w:rPr>
      </w:pPr>
      <w:r>
        <w:rPr>
          <w:rFonts w:ascii="Times New Roman" w:hAnsi="Times New Roman" w:cs="Times New Roman"/>
          <w:b/>
          <w:sz w:val="24"/>
          <w:szCs w:val="24"/>
        </w:rPr>
        <w:t>PMID: 20046624</w:t>
      </w:r>
    </w:p>
    <w:p w:rsidR="00066703" w:rsidRPr="001E1607" w:rsidRDefault="00066703" w:rsidP="00C46DE2">
      <w:pPr>
        <w:rPr>
          <w:rFonts w:ascii="Times New Roman" w:hAnsi="Times New Roman" w:cs="Times New Roman"/>
          <w:b/>
          <w:sz w:val="24"/>
          <w:szCs w:val="24"/>
        </w:rPr>
      </w:pPr>
    </w:p>
    <w:p w:rsidR="00786B7A" w:rsidRPr="00DA6192" w:rsidRDefault="00786B7A" w:rsidP="00975B03">
      <w:pPr>
        <w:rPr>
          <w:rFonts w:ascii="Times New Roman" w:hAnsi="Times New Roman" w:cs="Times New Roman"/>
          <w:sz w:val="24"/>
          <w:szCs w:val="24"/>
        </w:rPr>
      </w:pPr>
      <w:r w:rsidRPr="00DA6192">
        <w:rPr>
          <w:rFonts w:ascii="Times New Roman" w:hAnsi="Times New Roman" w:cs="Times New Roman"/>
          <w:b/>
          <w:sz w:val="24"/>
          <w:szCs w:val="24"/>
        </w:rPr>
        <w:t xml:space="preserve">Reviewer: </w:t>
      </w:r>
      <w:r w:rsidRPr="00DA6192">
        <w:rPr>
          <w:rFonts w:ascii="Times New Roman" w:hAnsi="Times New Roman" w:cs="Times New Roman"/>
          <w:sz w:val="24"/>
          <w:szCs w:val="24"/>
        </w:rPr>
        <w:t>Linda Metzger</w:t>
      </w:r>
      <w:r w:rsidR="00696D2D">
        <w:rPr>
          <w:rFonts w:ascii="Times New Roman" w:hAnsi="Times New Roman" w:cs="Times New Roman"/>
          <w:sz w:val="24"/>
          <w:szCs w:val="24"/>
        </w:rPr>
        <w:t xml:space="preserve"> </w:t>
      </w:r>
      <w:r w:rsidR="000329C0">
        <w:rPr>
          <w:rFonts w:ascii="Times New Roman" w:hAnsi="Times New Roman" w:cs="Times New Roman"/>
          <w:sz w:val="24"/>
          <w:szCs w:val="24"/>
        </w:rPr>
        <w:t>5-4</w:t>
      </w:r>
      <w:r w:rsidR="00975B03">
        <w:rPr>
          <w:rFonts w:ascii="Times New Roman" w:hAnsi="Times New Roman" w:cs="Times New Roman"/>
          <w:sz w:val="24"/>
          <w:szCs w:val="24"/>
        </w:rPr>
        <w:t>-16</w:t>
      </w:r>
    </w:p>
    <w:p w:rsidR="00786B7A" w:rsidRDefault="00786B7A" w:rsidP="00975B03">
      <w:pPr>
        <w:rPr>
          <w:rFonts w:ascii="Times New Roman" w:hAnsi="Times New Roman" w:cs="Times New Roman"/>
          <w:sz w:val="24"/>
          <w:szCs w:val="24"/>
        </w:rPr>
      </w:pPr>
      <w:r w:rsidRPr="00DA6192">
        <w:rPr>
          <w:rFonts w:ascii="Times New Roman" w:hAnsi="Times New Roman" w:cs="Times New Roman"/>
          <w:b/>
          <w:sz w:val="24"/>
          <w:szCs w:val="24"/>
        </w:rPr>
        <w:t>Design:</w:t>
      </w:r>
      <w:r w:rsidRPr="00DA6192">
        <w:rPr>
          <w:rFonts w:ascii="Times New Roman" w:hAnsi="Times New Roman" w:cs="Times New Roman"/>
          <w:sz w:val="24"/>
          <w:szCs w:val="24"/>
        </w:rPr>
        <w:t xml:space="preserve"> </w:t>
      </w:r>
      <w:r w:rsidR="008B4ABA">
        <w:rPr>
          <w:rFonts w:ascii="Times New Roman" w:hAnsi="Times New Roman" w:cs="Times New Roman"/>
          <w:sz w:val="24"/>
          <w:szCs w:val="24"/>
        </w:rPr>
        <w:t>R</w:t>
      </w:r>
      <w:r w:rsidRPr="00DA6192">
        <w:rPr>
          <w:rFonts w:ascii="Times New Roman" w:hAnsi="Times New Roman" w:cs="Times New Roman"/>
          <w:sz w:val="24"/>
          <w:szCs w:val="24"/>
        </w:rPr>
        <w:t>andomized controlled trial</w:t>
      </w:r>
    </w:p>
    <w:p w:rsidR="00975B03" w:rsidRPr="00DA6192" w:rsidRDefault="00975B03" w:rsidP="00975B03">
      <w:pPr>
        <w:rPr>
          <w:rFonts w:ascii="Times New Roman" w:hAnsi="Times New Roman" w:cs="Times New Roman"/>
          <w:sz w:val="24"/>
          <w:szCs w:val="24"/>
        </w:rPr>
      </w:pPr>
    </w:p>
    <w:p w:rsidR="000329C0" w:rsidRPr="000329C0" w:rsidRDefault="00786B7A" w:rsidP="000329C0">
      <w:pPr>
        <w:autoSpaceDE w:val="0"/>
        <w:autoSpaceDN w:val="0"/>
        <w:adjustRightInd w:val="0"/>
        <w:rPr>
          <w:rFonts w:ascii="Times New Roman" w:hAnsi="Times New Roman" w:cs="Times New Roman"/>
          <w:color w:val="231F20"/>
          <w:sz w:val="24"/>
          <w:szCs w:val="24"/>
        </w:rPr>
      </w:pPr>
      <w:r w:rsidRPr="00DA6192">
        <w:rPr>
          <w:rFonts w:ascii="Times New Roman" w:hAnsi="Times New Roman" w:cs="Times New Roman"/>
          <w:b/>
          <w:sz w:val="24"/>
          <w:szCs w:val="24"/>
        </w:rPr>
        <w:t xml:space="preserve">Objective: </w:t>
      </w:r>
      <w:r w:rsidR="000329C0">
        <w:rPr>
          <w:rFonts w:ascii="Times New Roman" w:hAnsi="Times New Roman" w:cs="Times New Roman"/>
          <w:color w:val="231F20"/>
          <w:sz w:val="24"/>
          <w:szCs w:val="24"/>
        </w:rPr>
        <w:t>T</w:t>
      </w:r>
      <w:r w:rsidR="000329C0" w:rsidRPr="000329C0">
        <w:rPr>
          <w:rFonts w:ascii="Times New Roman" w:hAnsi="Times New Roman" w:cs="Times New Roman"/>
          <w:color w:val="231F20"/>
          <w:sz w:val="24"/>
          <w:szCs w:val="24"/>
        </w:rPr>
        <w:t>o compare the effectiven</w:t>
      </w:r>
      <w:r w:rsidR="008B41F4">
        <w:rPr>
          <w:rFonts w:ascii="Times New Roman" w:hAnsi="Times New Roman" w:cs="Times New Roman"/>
          <w:color w:val="231F20"/>
          <w:sz w:val="24"/>
          <w:szCs w:val="24"/>
        </w:rPr>
        <w:t xml:space="preserve">ess of deep transverse friction </w:t>
      </w:r>
      <w:r w:rsidR="000329C0" w:rsidRPr="000329C0">
        <w:rPr>
          <w:rFonts w:ascii="Times New Roman" w:hAnsi="Times New Roman" w:cs="Times New Roman"/>
          <w:color w:val="231F20"/>
          <w:sz w:val="24"/>
          <w:szCs w:val="24"/>
        </w:rPr>
        <w:t xml:space="preserve">massage </w:t>
      </w:r>
      <w:r w:rsidR="000329C0">
        <w:rPr>
          <w:rFonts w:ascii="Times New Roman" w:hAnsi="Times New Roman" w:cs="Times New Roman"/>
          <w:color w:val="231F20"/>
          <w:sz w:val="24"/>
          <w:szCs w:val="24"/>
        </w:rPr>
        <w:t xml:space="preserve">plus </w:t>
      </w:r>
      <w:r w:rsidR="000329C0" w:rsidRPr="000329C0">
        <w:rPr>
          <w:rFonts w:ascii="Times New Roman" w:hAnsi="Times New Roman" w:cs="Times New Roman"/>
          <w:color w:val="231F20"/>
          <w:sz w:val="24"/>
          <w:szCs w:val="24"/>
        </w:rPr>
        <w:t>Mill's</w:t>
      </w:r>
      <w:r w:rsidR="000329C0">
        <w:rPr>
          <w:rFonts w:ascii="Times New Roman" w:hAnsi="Times New Roman" w:cs="Times New Roman"/>
          <w:color w:val="231F20"/>
          <w:sz w:val="24"/>
          <w:szCs w:val="24"/>
        </w:rPr>
        <w:t xml:space="preserve"> </w:t>
      </w:r>
      <w:r w:rsidR="000329C0" w:rsidRPr="000329C0">
        <w:rPr>
          <w:rFonts w:ascii="Times New Roman" w:hAnsi="Times New Roman" w:cs="Times New Roman"/>
          <w:color w:val="231F20"/>
          <w:sz w:val="24"/>
          <w:szCs w:val="24"/>
        </w:rPr>
        <w:t xml:space="preserve">manipulation </w:t>
      </w:r>
      <w:r w:rsidR="000E4B5E">
        <w:rPr>
          <w:rFonts w:ascii="Times New Roman" w:hAnsi="Times New Roman" w:cs="Times New Roman"/>
          <w:color w:val="231F20"/>
          <w:sz w:val="24"/>
          <w:szCs w:val="24"/>
        </w:rPr>
        <w:t>(Cyriax physiotherapy</w:t>
      </w:r>
      <w:r w:rsidR="00B37315">
        <w:rPr>
          <w:rFonts w:ascii="Times New Roman" w:hAnsi="Times New Roman" w:cs="Times New Roman"/>
          <w:color w:val="231F20"/>
          <w:sz w:val="24"/>
          <w:szCs w:val="24"/>
        </w:rPr>
        <w:t xml:space="preserve">) </w:t>
      </w:r>
      <w:r w:rsidR="000329C0" w:rsidRPr="000329C0">
        <w:rPr>
          <w:rFonts w:ascii="Times New Roman" w:hAnsi="Times New Roman" w:cs="Times New Roman"/>
          <w:color w:val="231F20"/>
          <w:sz w:val="24"/>
          <w:szCs w:val="24"/>
        </w:rPr>
        <w:t xml:space="preserve">versus phonophoresis </w:t>
      </w:r>
      <w:r w:rsidR="000329C0">
        <w:rPr>
          <w:rFonts w:ascii="Times New Roman" w:hAnsi="Times New Roman" w:cs="Times New Roman"/>
          <w:color w:val="231F20"/>
          <w:sz w:val="24"/>
          <w:szCs w:val="24"/>
        </w:rPr>
        <w:t xml:space="preserve">plus </w:t>
      </w:r>
      <w:r w:rsidR="000329C0" w:rsidRPr="000329C0">
        <w:rPr>
          <w:rFonts w:ascii="Times New Roman" w:hAnsi="Times New Roman" w:cs="Times New Roman"/>
          <w:color w:val="231F20"/>
          <w:sz w:val="24"/>
          <w:szCs w:val="24"/>
        </w:rPr>
        <w:t xml:space="preserve">supervised exercise </w:t>
      </w:r>
      <w:r w:rsidR="000329C0" w:rsidRPr="00C17604">
        <w:rPr>
          <w:rFonts w:ascii="Times New Roman" w:hAnsi="Times New Roman" w:cs="Times New Roman"/>
          <w:sz w:val="24"/>
          <w:szCs w:val="24"/>
        </w:rPr>
        <w:t xml:space="preserve">for the treatment of </w:t>
      </w:r>
      <w:r w:rsidR="00305C2D">
        <w:rPr>
          <w:rFonts w:ascii="Times New Roman" w:hAnsi="Times New Roman" w:cs="Times New Roman"/>
          <w:sz w:val="24"/>
          <w:szCs w:val="24"/>
        </w:rPr>
        <w:t xml:space="preserve">tenoperiosteal </w:t>
      </w:r>
      <w:r w:rsidR="00B37315">
        <w:rPr>
          <w:rFonts w:ascii="Times New Roman" w:hAnsi="Times New Roman" w:cs="Times New Roman"/>
          <w:color w:val="231F20"/>
          <w:sz w:val="24"/>
          <w:szCs w:val="24"/>
        </w:rPr>
        <w:t>lateral epicondyla</w:t>
      </w:r>
      <w:r w:rsidR="000329C0" w:rsidRPr="000329C0">
        <w:rPr>
          <w:rFonts w:ascii="Times New Roman" w:hAnsi="Times New Roman" w:cs="Times New Roman"/>
          <w:color w:val="231F20"/>
          <w:sz w:val="24"/>
          <w:szCs w:val="24"/>
        </w:rPr>
        <w:t>lgia</w:t>
      </w:r>
      <w:r w:rsidR="00B37315">
        <w:rPr>
          <w:rFonts w:ascii="Times New Roman" w:hAnsi="Times New Roman" w:cs="Times New Roman"/>
          <w:color w:val="231F20"/>
          <w:sz w:val="24"/>
          <w:szCs w:val="24"/>
        </w:rPr>
        <w:t xml:space="preserve"> </w:t>
      </w:r>
      <w:r w:rsidR="000329C0" w:rsidRPr="00C17604">
        <w:rPr>
          <w:rFonts w:ascii="Times New Roman" w:hAnsi="Times New Roman" w:cs="Times New Roman"/>
          <w:sz w:val="24"/>
          <w:szCs w:val="24"/>
        </w:rPr>
        <w:t>(LE)</w:t>
      </w:r>
      <w:r w:rsidR="000329C0">
        <w:rPr>
          <w:rFonts w:ascii="Times New Roman" w:hAnsi="Times New Roman" w:cs="Times New Roman"/>
          <w:sz w:val="24"/>
          <w:szCs w:val="24"/>
        </w:rPr>
        <w:t>.</w:t>
      </w:r>
    </w:p>
    <w:p w:rsidR="00DE5935" w:rsidRDefault="00DE5935" w:rsidP="00DE5935">
      <w:pPr>
        <w:rPr>
          <w:rFonts w:ascii="Times New Roman" w:hAnsi="Times New Roman" w:cs="Times New Roman"/>
          <w:sz w:val="24"/>
          <w:szCs w:val="24"/>
        </w:rPr>
      </w:pPr>
    </w:p>
    <w:p w:rsidR="00DE5935" w:rsidRDefault="00DE5935" w:rsidP="00DE5935">
      <w:pPr>
        <w:rPr>
          <w:rFonts w:ascii="Times New Roman" w:hAnsi="Times New Roman" w:cs="Times New Roman"/>
          <w:b/>
          <w:sz w:val="24"/>
          <w:szCs w:val="24"/>
        </w:rPr>
      </w:pPr>
      <w:r w:rsidRPr="00DE5935">
        <w:rPr>
          <w:rFonts w:ascii="Times New Roman" w:hAnsi="Times New Roman" w:cs="Times New Roman"/>
          <w:b/>
          <w:sz w:val="24"/>
          <w:szCs w:val="24"/>
        </w:rPr>
        <w:t>Population /sample size/setting:</w:t>
      </w:r>
    </w:p>
    <w:p w:rsidR="0083286B" w:rsidRPr="0083286B" w:rsidRDefault="0083286B" w:rsidP="00DE5935">
      <w:pPr>
        <w:rPr>
          <w:rFonts w:ascii="Times New Roman" w:hAnsi="Times New Roman" w:cs="Times New Roman"/>
          <w:sz w:val="24"/>
          <w:szCs w:val="24"/>
        </w:rPr>
      </w:pPr>
    </w:p>
    <w:p w:rsidR="00DE5935" w:rsidRPr="00651B43" w:rsidRDefault="00DE5935" w:rsidP="006E24A9">
      <w:pPr>
        <w:numPr>
          <w:ilvl w:val="0"/>
          <w:numId w:val="18"/>
        </w:numPr>
        <w:rPr>
          <w:rFonts w:ascii="Times New Roman" w:hAnsi="Times New Roman" w:cs="Times New Roman"/>
          <w:sz w:val="24"/>
          <w:szCs w:val="24"/>
        </w:rPr>
      </w:pPr>
      <w:r w:rsidRPr="00651B43">
        <w:rPr>
          <w:rFonts w:ascii="Times New Roman" w:hAnsi="Times New Roman" w:cs="Times New Roman"/>
          <w:sz w:val="24"/>
          <w:szCs w:val="24"/>
        </w:rPr>
        <w:t xml:space="preserve">A total of </w:t>
      </w:r>
      <w:r w:rsidR="006E24A9" w:rsidRPr="00651B43">
        <w:rPr>
          <w:rFonts w:ascii="Times New Roman" w:hAnsi="Times New Roman" w:cs="Times New Roman"/>
          <w:sz w:val="24"/>
          <w:szCs w:val="24"/>
        </w:rPr>
        <w:t>60</w:t>
      </w:r>
      <w:r w:rsidRPr="00651B43">
        <w:rPr>
          <w:rFonts w:ascii="Times New Roman" w:hAnsi="Times New Roman" w:cs="Times New Roman"/>
          <w:sz w:val="24"/>
          <w:szCs w:val="24"/>
        </w:rPr>
        <w:t xml:space="preserve"> </w:t>
      </w:r>
      <w:r w:rsidR="006E24A9" w:rsidRPr="00651B43">
        <w:rPr>
          <w:rFonts w:ascii="Times New Roman" w:hAnsi="Times New Roman" w:cs="Times New Roman"/>
          <w:sz w:val="24"/>
          <w:szCs w:val="24"/>
        </w:rPr>
        <w:t>participants including 42</w:t>
      </w:r>
      <w:r w:rsidRPr="00651B43">
        <w:rPr>
          <w:rFonts w:ascii="Times New Roman" w:hAnsi="Times New Roman" w:cs="Times New Roman"/>
          <w:sz w:val="24"/>
          <w:szCs w:val="24"/>
        </w:rPr>
        <w:t xml:space="preserve"> females and 18 males, (</w:t>
      </w:r>
      <w:r w:rsidRPr="00651B43">
        <w:rPr>
          <w:rFonts w:ascii="Times New Roman" w:hAnsi="Times New Roman" w:cs="Times New Roman"/>
          <w:bCs/>
          <w:sz w:val="24"/>
          <w:szCs w:val="24"/>
        </w:rPr>
        <w:t xml:space="preserve">mean age </w:t>
      </w:r>
      <w:r w:rsidR="006E24A9" w:rsidRPr="00651B43">
        <w:rPr>
          <w:rFonts w:ascii="Times New Roman" w:hAnsi="Times New Roman" w:cs="Times New Roman"/>
          <w:bCs/>
          <w:sz w:val="24"/>
          <w:szCs w:val="24"/>
        </w:rPr>
        <w:t>35</w:t>
      </w:r>
      <w:r w:rsidRPr="00651B43">
        <w:rPr>
          <w:rFonts w:ascii="Times New Roman" w:hAnsi="Times New Roman" w:cs="Times New Roman"/>
          <w:bCs/>
          <w:sz w:val="24"/>
          <w:szCs w:val="24"/>
        </w:rPr>
        <w:t xml:space="preserve"> years)</w:t>
      </w:r>
      <w:r w:rsidRPr="00651B43">
        <w:rPr>
          <w:rFonts w:ascii="Times New Roman" w:hAnsi="Times New Roman" w:cs="Times New Roman"/>
          <w:sz w:val="24"/>
          <w:szCs w:val="24"/>
        </w:rPr>
        <w:t xml:space="preserve"> with clinica</w:t>
      </w:r>
      <w:r w:rsidR="006375E4">
        <w:rPr>
          <w:rFonts w:ascii="Times New Roman" w:hAnsi="Times New Roman" w:cs="Times New Roman"/>
          <w:sz w:val="24"/>
          <w:szCs w:val="24"/>
        </w:rPr>
        <w:t>l signs of lateral epicondylalgia</w:t>
      </w:r>
      <w:r w:rsidRPr="00651B43">
        <w:rPr>
          <w:rFonts w:ascii="Times New Roman" w:hAnsi="Times New Roman" w:cs="Times New Roman"/>
          <w:sz w:val="24"/>
          <w:szCs w:val="24"/>
        </w:rPr>
        <w:t xml:space="preserve"> were referred </w:t>
      </w:r>
      <w:r w:rsidR="006E24A9" w:rsidRPr="00651B43">
        <w:rPr>
          <w:rFonts w:ascii="Times New Roman" w:hAnsi="Times New Roman" w:cs="Times New Roman"/>
          <w:sz w:val="24"/>
          <w:szCs w:val="24"/>
        </w:rPr>
        <w:t xml:space="preserve">by their healthcare providers </w:t>
      </w:r>
      <w:r w:rsidRPr="00651B43">
        <w:rPr>
          <w:rFonts w:ascii="Times New Roman" w:hAnsi="Times New Roman" w:cs="Times New Roman"/>
          <w:sz w:val="24"/>
          <w:szCs w:val="24"/>
        </w:rPr>
        <w:t xml:space="preserve">or recruited through </w:t>
      </w:r>
      <w:r w:rsidR="006E24A9" w:rsidRPr="00651B43">
        <w:rPr>
          <w:rFonts w:ascii="Times New Roman" w:hAnsi="Times New Roman" w:cs="Times New Roman"/>
          <w:sz w:val="24"/>
          <w:szCs w:val="24"/>
        </w:rPr>
        <w:t>advertisements in local newspapers and health magazines</w:t>
      </w:r>
      <w:r w:rsidR="00515462">
        <w:rPr>
          <w:rFonts w:ascii="Times New Roman" w:hAnsi="Times New Roman" w:cs="Times New Roman"/>
          <w:sz w:val="24"/>
          <w:szCs w:val="24"/>
        </w:rPr>
        <w:t xml:space="preserve"> for this </w:t>
      </w:r>
      <w:r w:rsidR="006E24A9" w:rsidRPr="00651B43">
        <w:rPr>
          <w:rFonts w:ascii="Times New Roman" w:hAnsi="Times New Roman" w:cs="Times New Roman"/>
          <w:sz w:val="24"/>
          <w:szCs w:val="24"/>
        </w:rPr>
        <w:t xml:space="preserve">randomized clinical trial </w:t>
      </w:r>
      <w:r w:rsidR="00515462">
        <w:rPr>
          <w:rFonts w:ascii="Times New Roman" w:hAnsi="Times New Roman" w:cs="Times New Roman"/>
          <w:sz w:val="24"/>
          <w:szCs w:val="24"/>
        </w:rPr>
        <w:t xml:space="preserve">that </w:t>
      </w:r>
      <w:r w:rsidR="006E24A9" w:rsidRPr="00651B43">
        <w:rPr>
          <w:rFonts w:ascii="Times New Roman" w:hAnsi="Times New Roman" w:cs="Times New Roman"/>
          <w:sz w:val="24"/>
          <w:szCs w:val="24"/>
        </w:rPr>
        <w:t xml:space="preserve">was conducted between June 2005 and December 2007 in an outpatient clinic in </w:t>
      </w:r>
      <w:proofErr w:type="spellStart"/>
      <w:r w:rsidR="006E24A9" w:rsidRPr="00651B43">
        <w:rPr>
          <w:rFonts w:ascii="Times New Roman" w:hAnsi="Times New Roman" w:cs="Times New Roman"/>
          <w:sz w:val="24"/>
          <w:szCs w:val="24"/>
        </w:rPr>
        <w:t>Wardha</w:t>
      </w:r>
      <w:proofErr w:type="spellEnd"/>
      <w:r w:rsidR="006E24A9" w:rsidRPr="00651B43">
        <w:rPr>
          <w:rFonts w:ascii="Times New Roman" w:hAnsi="Times New Roman" w:cs="Times New Roman"/>
          <w:sz w:val="24"/>
          <w:szCs w:val="24"/>
        </w:rPr>
        <w:t>, Maharashtra, India.</w:t>
      </w:r>
      <w:r w:rsidRPr="00651B43">
        <w:rPr>
          <w:rFonts w:ascii="Times New Roman" w:hAnsi="Times New Roman" w:cs="Times New Roman"/>
          <w:sz w:val="24"/>
          <w:szCs w:val="24"/>
        </w:rPr>
        <w:t xml:space="preserve"> </w:t>
      </w:r>
    </w:p>
    <w:p w:rsidR="00651B43" w:rsidRPr="007E4B3C" w:rsidRDefault="00DE5935" w:rsidP="00DE5935">
      <w:pPr>
        <w:numPr>
          <w:ilvl w:val="0"/>
          <w:numId w:val="16"/>
        </w:numPr>
        <w:rPr>
          <w:rFonts w:ascii="Times New Roman" w:hAnsi="Times New Roman" w:cs="Times New Roman"/>
          <w:sz w:val="24"/>
          <w:szCs w:val="24"/>
        </w:rPr>
      </w:pPr>
      <w:r w:rsidRPr="00651B43">
        <w:rPr>
          <w:rFonts w:ascii="Times New Roman" w:hAnsi="Times New Roman" w:cs="Times New Roman"/>
          <w:sz w:val="24"/>
          <w:szCs w:val="24"/>
        </w:rPr>
        <w:t xml:space="preserve">The </w:t>
      </w:r>
      <w:r w:rsidR="00651B43" w:rsidRPr="00651B43">
        <w:rPr>
          <w:rFonts w:ascii="Times New Roman" w:hAnsi="Times New Roman" w:cs="Times New Roman"/>
          <w:sz w:val="24"/>
          <w:szCs w:val="24"/>
        </w:rPr>
        <w:t>60</w:t>
      </w:r>
      <w:r w:rsidRPr="00651B43">
        <w:rPr>
          <w:rFonts w:ascii="Times New Roman" w:hAnsi="Times New Roman" w:cs="Times New Roman"/>
          <w:sz w:val="24"/>
          <w:szCs w:val="24"/>
        </w:rPr>
        <w:t xml:space="preserve"> patients were randomly assigned to one of 2 groups. </w:t>
      </w:r>
      <w:r w:rsidR="00651B43" w:rsidRPr="00651B43">
        <w:rPr>
          <w:rFonts w:ascii="Times New Roman" w:hAnsi="Times New Roman" w:cs="Times New Roman"/>
          <w:sz w:val="24"/>
          <w:szCs w:val="24"/>
        </w:rPr>
        <w:t>The experimental group (n = 30) received 10 minutes of deep transverse friction massage followed by a single application of Mill's manipulation</w:t>
      </w:r>
      <w:r w:rsidR="007E4B3C">
        <w:rPr>
          <w:rFonts w:ascii="Times New Roman" w:hAnsi="Times New Roman" w:cs="Times New Roman"/>
          <w:sz w:val="24"/>
          <w:szCs w:val="24"/>
        </w:rPr>
        <w:t xml:space="preserve"> (Cyriax physiotherapy)</w:t>
      </w:r>
      <w:r w:rsidR="00651B43" w:rsidRPr="00651B43">
        <w:rPr>
          <w:rFonts w:ascii="Times New Roman" w:hAnsi="Times New Roman" w:cs="Times New Roman"/>
          <w:sz w:val="24"/>
          <w:szCs w:val="24"/>
        </w:rPr>
        <w:t>. The control group (n = 30) received ph</w:t>
      </w:r>
      <w:r w:rsidR="00B42B0C">
        <w:rPr>
          <w:rFonts w:ascii="Times New Roman" w:hAnsi="Times New Roman" w:cs="Times New Roman"/>
          <w:sz w:val="24"/>
          <w:szCs w:val="24"/>
        </w:rPr>
        <w:t xml:space="preserve">onophoresis with diclofenac gel, a topical NSAID, </w:t>
      </w:r>
      <w:r w:rsidR="00651B43" w:rsidRPr="00651B43">
        <w:rPr>
          <w:rFonts w:ascii="Times New Roman" w:hAnsi="Times New Roman" w:cs="Times New Roman"/>
          <w:sz w:val="24"/>
          <w:szCs w:val="24"/>
        </w:rPr>
        <w:t xml:space="preserve">over the area of the lateral epicondyle for 5 </w:t>
      </w:r>
      <w:r w:rsidR="00651B43" w:rsidRPr="007E4B3C">
        <w:rPr>
          <w:rFonts w:ascii="Times New Roman" w:hAnsi="Times New Roman" w:cs="Times New Roman"/>
          <w:sz w:val="24"/>
          <w:szCs w:val="24"/>
        </w:rPr>
        <w:t>minutes combined with supervised exercise</w:t>
      </w:r>
      <w:r w:rsidR="007E4B3C" w:rsidRPr="007E4B3C">
        <w:rPr>
          <w:rFonts w:ascii="Times New Roman" w:hAnsi="Times New Roman" w:cs="Times New Roman"/>
          <w:sz w:val="24"/>
          <w:szCs w:val="24"/>
        </w:rPr>
        <w:t xml:space="preserve"> and static stretching.</w:t>
      </w:r>
    </w:p>
    <w:p w:rsidR="007E4B3C" w:rsidRPr="006A1EC3" w:rsidRDefault="00DE5935" w:rsidP="006A1EC3">
      <w:pPr>
        <w:numPr>
          <w:ilvl w:val="0"/>
          <w:numId w:val="16"/>
        </w:numPr>
        <w:rPr>
          <w:rFonts w:ascii="Times New Roman" w:hAnsi="Times New Roman" w:cs="Times New Roman"/>
          <w:sz w:val="24"/>
          <w:szCs w:val="24"/>
        </w:rPr>
      </w:pPr>
      <w:r w:rsidRPr="006A1EC3">
        <w:rPr>
          <w:rFonts w:ascii="Times New Roman" w:hAnsi="Times New Roman" w:cs="Times New Roman"/>
          <w:sz w:val="24"/>
          <w:szCs w:val="24"/>
        </w:rPr>
        <w:t xml:space="preserve">Inclusion criteria included </w:t>
      </w:r>
      <w:r w:rsidR="006A1EC3" w:rsidRPr="006A1EC3">
        <w:rPr>
          <w:rFonts w:ascii="Times New Roman" w:hAnsi="Times New Roman" w:cs="Times New Roman"/>
          <w:sz w:val="24"/>
          <w:szCs w:val="24"/>
        </w:rPr>
        <w:t xml:space="preserve">ages between 30 and </w:t>
      </w:r>
      <w:r w:rsidR="007E4B3C" w:rsidRPr="006A1EC3">
        <w:rPr>
          <w:rFonts w:ascii="Times New Roman" w:hAnsi="Times New Roman" w:cs="Times New Roman"/>
          <w:sz w:val="24"/>
          <w:szCs w:val="24"/>
        </w:rPr>
        <w:t>60 years</w:t>
      </w:r>
      <w:r w:rsidR="006A1EC3" w:rsidRPr="006A1EC3">
        <w:rPr>
          <w:rFonts w:ascii="Times New Roman" w:hAnsi="Times New Roman" w:cs="Times New Roman"/>
          <w:sz w:val="24"/>
          <w:szCs w:val="24"/>
        </w:rPr>
        <w:t>,</w:t>
      </w:r>
      <w:r w:rsidR="006A1EC3">
        <w:rPr>
          <w:rFonts w:ascii="Times New Roman" w:hAnsi="Times New Roman" w:cs="Times New Roman"/>
          <w:sz w:val="24"/>
          <w:szCs w:val="24"/>
        </w:rPr>
        <w:t xml:space="preserve"> diagnosis with the </w:t>
      </w:r>
      <w:r w:rsidR="007E4B3C" w:rsidRPr="006A1EC3">
        <w:rPr>
          <w:rFonts w:ascii="Times New Roman" w:hAnsi="Times New Roman" w:cs="Times New Roman"/>
          <w:sz w:val="24"/>
          <w:szCs w:val="24"/>
        </w:rPr>
        <w:t>tenoperiosteal</w:t>
      </w:r>
      <w:r w:rsidR="006A1EC3">
        <w:rPr>
          <w:rFonts w:ascii="Times New Roman" w:hAnsi="Times New Roman" w:cs="Times New Roman"/>
          <w:sz w:val="24"/>
          <w:szCs w:val="24"/>
        </w:rPr>
        <w:t xml:space="preserve"> </w:t>
      </w:r>
      <w:r w:rsidR="007E4B3C" w:rsidRPr="006A1EC3">
        <w:rPr>
          <w:rFonts w:ascii="Times New Roman" w:hAnsi="Times New Roman" w:cs="Times New Roman"/>
          <w:sz w:val="24"/>
          <w:szCs w:val="24"/>
        </w:rPr>
        <w:t>variety of lateral epicondylalgia</w:t>
      </w:r>
      <w:r w:rsidR="006A1EC3">
        <w:rPr>
          <w:rFonts w:ascii="Times New Roman" w:hAnsi="Times New Roman" w:cs="Times New Roman"/>
          <w:sz w:val="24"/>
          <w:szCs w:val="24"/>
        </w:rPr>
        <w:t xml:space="preserve">, and </w:t>
      </w:r>
      <w:r w:rsidR="007E4B3C" w:rsidRPr="006A1EC3">
        <w:rPr>
          <w:rFonts w:ascii="Times New Roman" w:hAnsi="Times New Roman" w:cs="Times New Roman"/>
          <w:sz w:val="24"/>
          <w:szCs w:val="24"/>
        </w:rPr>
        <w:t>symptoms of one month or</w:t>
      </w:r>
      <w:r w:rsidR="006A1EC3">
        <w:rPr>
          <w:rFonts w:ascii="Times New Roman" w:hAnsi="Times New Roman" w:cs="Times New Roman"/>
          <w:sz w:val="24"/>
          <w:szCs w:val="24"/>
        </w:rPr>
        <w:t xml:space="preserve"> longer.</w:t>
      </w:r>
    </w:p>
    <w:p w:rsidR="006A1EC3" w:rsidRPr="006A1EC3" w:rsidRDefault="00DE5935" w:rsidP="006A1EC3">
      <w:pPr>
        <w:numPr>
          <w:ilvl w:val="0"/>
          <w:numId w:val="16"/>
        </w:numPr>
        <w:rPr>
          <w:rFonts w:ascii="Times New Roman" w:hAnsi="Times New Roman" w:cs="Times New Roman"/>
          <w:sz w:val="24"/>
          <w:szCs w:val="24"/>
        </w:rPr>
      </w:pPr>
      <w:r w:rsidRPr="007E4B3C">
        <w:rPr>
          <w:rFonts w:ascii="Times New Roman" w:hAnsi="Times New Roman" w:cs="Times New Roman"/>
          <w:sz w:val="24"/>
          <w:szCs w:val="24"/>
        </w:rPr>
        <w:t xml:space="preserve">Exclusion criteria included </w:t>
      </w:r>
      <w:r w:rsidR="006A1EC3">
        <w:rPr>
          <w:rFonts w:ascii="Times New Roman" w:hAnsi="Times New Roman" w:cs="Times New Roman"/>
          <w:sz w:val="24"/>
          <w:szCs w:val="24"/>
        </w:rPr>
        <w:t>bilateral elbow pain, previous surgery or trauma to th</w:t>
      </w:r>
      <w:r w:rsidR="006A1EC3" w:rsidRPr="006A1EC3">
        <w:rPr>
          <w:rFonts w:ascii="Times New Roman" w:hAnsi="Times New Roman" w:cs="Times New Roman"/>
          <w:sz w:val="24"/>
          <w:szCs w:val="24"/>
        </w:rPr>
        <w:t>e region,</w:t>
      </w:r>
    </w:p>
    <w:p w:rsidR="00DE5935" w:rsidRPr="006A1EC3" w:rsidRDefault="006A1EC3" w:rsidP="006A1EC3">
      <w:pPr>
        <w:ind w:left="720"/>
        <w:rPr>
          <w:rFonts w:ascii="Times New Roman" w:hAnsi="Times New Roman" w:cs="Times New Roman"/>
          <w:sz w:val="24"/>
          <w:szCs w:val="24"/>
        </w:rPr>
      </w:pPr>
      <w:r w:rsidRPr="006A1EC3">
        <w:rPr>
          <w:rFonts w:ascii="Times New Roman" w:hAnsi="Times New Roman" w:cs="Times New Roman"/>
          <w:sz w:val="24"/>
          <w:szCs w:val="24"/>
        </w:rPr>
        <w:t xml:space="preserve">medial </w:t>
      </w:r>
      <w:proofErr w:type="spellStart"/>
      <w:r w:rsidRPr="006A1EC3">
        <w:rPr>
          <w:rFonts w:ascii="Times New Roman" w:hAnsi="Times New Roman" w:cs="Times New Roman"/>
          <w:sz w:val="24"/>
          <w:szCs w:val="24"/>
        </w:rPr>
        <w:t>epicondylgia</w:t>
      </w:r>
      <w:proofErr w:type="spellEnd"/>
      <w:r w:rsidRPr="006A1EC3">
        <w:rPr>
          <w:rFonts w:ascii="Times New Roman" w:hAnsi="Times New Roman" w:cs="Times New Roman"/>
          <w:sz w:val="24"/>
          <w:szCs w:val="24"/>
        </w:rPr>
        <w:t>, supracondylar</w:t>
      </w:r>
      <w:r>
        <w:rPr>
          <w:rFonts w:ascii="Times New Roman" w:hAnsi="Times New Roman" w:cs="Times New Roman"/>
          <w:sz w:val="24"/>
          <w:szCs w:val="24"/>
        </w:rPr>
        <w:t xml:space="preserve"> </w:t>
      </w:r>
      <w:r w:rsidRPr="006A1EC3">
        <w:rPr>
          <w:rFonts w:ascii="Times New Roman" w:hAnsi="Times New Roman" w:cs="Times New Roman"/>
          <w:sz w:val="24"/>
          <w:szCs w:val="24"/>
        </w:rPr>
        <w:t>variety of lateral epicondylalgia defined</w:t>
      </w:r>
      <w:r>
        <w:rPr>
          <w:rFonts w:ascii="Times New Roman" w:hAnsi="Times New Roman" w:cs="Times New Roman"/>
          <w:sz w:val="24"/>
          <w:szCs w:val="24"/>
        </w:rPr>
        <w:t xml:space="preserve"> </w:t>
      </w:r>
      <w:r w:rsidRPr="006A1EC3">
        <w:rPr>
          <w:rFonts w:ascii="Times New Roman" w:hAnsi="Times New Roman" w:cs="Times New Roman"/>
          <w:sz w:val="24"/>
          <w:szCs w:val="24"/>
        </w:rPr>
        <w:t>by the presence of tenderness</w:t>
      </w:r>
      <w:r>
        <w:rPr>
          <w:rFonts w:ascii="Times New Roman" w:hAnsi="Times New Roman" w:cs="Times New Roman"/>
          <w:sz w:val="24"/>
          <w:szCs w:val="24"/>
        </w:rPr>
        <w:t xml:space="preserve"> </w:t>
      </w:r>
      <w:r w:rsidRPr="006A1EC3">
        <w:rPr>
          <w:rFonts w:ascii="Times New Roman" w:hAnsi="Times New Roman" w:cs="Times New Roman"/>
          <w:sz w:val="24"/>
          <w:szCs w:val="24"/>
        </w:rPr>
        <w:t>3-5mm above the lateral epicondyle,</w:t>
      </w:r>
      <w:r>
        <w:rPr>
          <w:rFonts w:ascii="Times New Roman" w:hAnsi="Times New Roman" w:cs="Times New Roman"/>
          <w:sz w:val="24"/>
          <w:szCs w:val="24"/>
        </w:rPr>
        <w:t xml:space="preserve"> </w:t>
      </w:r>
      <w:r w:rsidRPr="006A1EC3">
        <w:rPr>
          <w:rFonts w:ascii="Times New Roman" w:hAnsi="Times New Roman" w:cs="Times New Roman"/>
          <w:sz w:val="24"/>
          <w:szCs w:val="24"/>
        </w:rPr>
        <w:t>cervical radiculopathy, corticosteroid</w:t>
      </w:r>
      <w:r>
        <w:rPr>
          <w:rFonts w:ascii="Times New Roman" w:hAnsi="Times New Roman" w:cs="Times New Roman"/>
          <w:sz w:val="24"/>
          <w:szCs w:val="24"/>
        </w:rPr>
        <w:t xml:space="preserve"> </w:t>
      </w:r>
      <w:r w:rsidRPr="006A1EC3">
        <w:rPr>
          <w:rFonts w:ascii="Times New Roman" w:hAnsi="Times New Roman" w:cs="Times New Roman"/>
          <w:sz w:val="24"/>
          <w:szCs w:val="24"/>
        </w:rPr>
        <w:t>injection within</w:t>
      </w:r>
      <w:r>
        <w:rPr>
          <w:rFonts w:ascii="Times New Roman" w:hAnsi="Times New Roman" w:cs="Times New Roman"/>
          <w:sz w:val="24"/>
          <w:szCs w:val="24"/>
        </w:rPr>
        <w:t xml:space="preserve"> 6</w:t>
      </w:r>
      <w:r w:rsidRPr="006A1EC3">
        <w:rPr>
          <w:rFonts w:ascii="Times New Roman" w:hAnsi="Times New Roman" w:cs="Times New Roman"/>
          <w:sz w:val="24"/>
          <w:szCs w:val="24"/>
        </w:rPr>
        <w:t xml:space="preserve"> months, and peripheral</w:t>
      </w:r>
      <w:r>
        <w:rPr>
          <w:rFonts w:ascii="Times New Roman" w:hAnsi="Times New Roman" w:cs="Times New Roman"/>
          <w:sz w:val="24"/>
          <w:szCs w:val="24"/>
        </w:rPr>
        <w:t xml:space="preserve"> </w:t>
      </w:r>
      <w:r w:rsidRPr="006A1EC3">
        <w:rPr>
          <w:rFonts w:ascii="Times New Roman" w:hAnsi="Times New Roman" w:cs="Times New Roman"/>
          <w:sz w:val="24"/>
          <w:szCs w:val="24"/>
        </w:rPr>
        <w:t>nerve entrapment.</w:t>
      </w:r>
    </w:p>
    <w:p w:rsidR="007E4B3C" w:rsidRPr="007E4B3C" w:rsidRDefault="007E4B3C" w:rsidP="007E4B3C">
      <w:pPr>
        <w:ind w:left="720"/>
        <w:rPr>
          <w:rFonts w:ascii="Times New Roman" w:hAnsi="Times New Roman" w:cs="Times New Roman"/>
          <w:sz w:val="24"/>
          <w:szCs w:val="24"/>
        </w:rPr>
      </w:pPr>
    </w:p>
    <w:p w:rsidR="00DE5935" w:rsidRPr="00DE5935" w:rsidRDefault="00DE5935" w:rsidP="00DE5935">
      <w:pPr>
        <w:rPr>
          <w:rFonts w:ascii="Times New Roman" w:hAnsi="Times New Roman" w:cs="Times New Roman"/>
          <w:b/>
          <w:sz w:val="24"/>
          <w:szCs w:val="24"/>
        </w:rPr>
      </w:pPr>
      <w:r w:rsidRPr="00DE5935">
        <w:rPr>
          <w:rFonts w:ascii="Times New Roman" w:hAnsi="Times New Roman" w:cs="Times New Roman"/>
          <w:b/>
          <w:sz w:val="24"/>
          <w:szCs w:val="24"/>
        </w:rPr>
        <w:t>Methods/Interventions/Outcome Measures:</w:t>
      </w:r>
    </w:p>
    <w:p w:rsidR="00DE5935" w:rsidRPr="00DE5935" w:rsidRDefault="00DE5935" w:rsidP="00DE5935">
      <w:pPr>
        <w:rPr>
          <w:rFonts w:ascii="Times New Roman" w:hAnsi="Times New Roman" w:cs="Times New Roman"/>
          <w:b/>
          <w:sz w:val="24"/>
          <w:szCs w:val="24"/>
        </w:rPr>
      </w:pPr>
    </w:p>
    <w:p w:rsidR="00DE5935" w:rsidRDefault="00DE5935" w:rsidP="00DE5935">
      <w:pPr>
        <w:numPr>
          <w:ilvl w:val="0"/>
          <w:numId w:val="17"/>
        </w:numPr>
        <w:rPr>
          <w:rFonts w:ascii="Times New Roman" w:hAnsi="Times New Roman" w:cs="Times New Roman"/>
          <w:sz w:val="24"/>
          <w:szCs w:val="24"/>
        </w:rPr>
      </w:pPr>
      <w:r w:rsidRPr="006A1EC3">
        <w:rPr>
          <w:rFonts w:ascii="Times New Roman" w:hAnsi="Times New Roman" w:cs="Times New Roman"/>
          <w:sz w:val="24"/>
          <w:szCs w:val="24"/>
        </w:rPr>
        <w:t xml:space="preserve">Study design was a randomized, single-blind study with </w:t>
      </w:r>
      <w:r w:rsidR="006A1EC3" w:rsidRPr="006A1EC3">
        <w:rPr>
          <w:rFonts w:ascii="Times New Roman" w:hAnsi="Times New Roman" w:cs="Times New Roman"/>
          <w:sz w:val="24"/>
          <w:szCs w:val="24"/>
        </w:rPr>
        <w:t>8</w:t>
      </w:r>
      <w:r w:rsidRPr="006A1EC3">
        <w:rPr>
          <w:rFonts w:ascii="Times New Roman" w:hAnsi="Times New Roman" w:cs="Times New Roman"/>
          <w:sz w:val="24"/>
          <w:szCs w:val="24"/>
        </w:rPr>
        <w:t xml:space="preserve"> weeks of follow-up. </w:t>
      </w:r>
    </w:p>
    <w:p w:rsidR="00515462" w:rsidRDefault="00515462" w:rsidP="00515462">
      <w:pPr>
        <w:numPr>
          <w:ilvl w:val="0"/>
          <w:numId w:val="17"/>
        </w:numPr>
        <w:rPr>
          <w:rFonts w:ascii="Times New Roman" w:hAnsi="Times New Roman" w:cs="Times New Roman"/>
          <w:sz w:val="24"/>
          <w:szCs w:val="24"/>
        </w:rPr>
      </w:pPr>
      <w:r w:rsidRPr="00515462">
        <w:rPr>
          <w:rFonts w:ascii="Times New Roman" w:hAnsi="Times New Roman" w:cs="Times New Roman"/>
          <w:sz w:val="24"/>
          <w:szCs w:val="24"/>
        </w:rPr>
        <w:t>Patients with tenoperiosteal lateral</w:t>
      </w:r>
      <w:r>
        <w:rPr>
          <w:rFonts w:ascii="Times New Roman" w:hAnsi="Times New Roman" w:cs="Times New Roman"/>
          <w:sz w:val="24"/>
          <w:szCs w:val="24"/>
        </w:rPr>
        <w:t xml:space="preserve"> </w:t>
      </w:r>
      <w:r w:rsidRPr="00515462">
        <w:rPr>
          <w:rFonts w:ascii="Times New Roman" w:hAnsi="Times New Roman" w:cs="Times New Roman"/>
          <w:sz w:val="24"/>
          <w:szCs w:val="24"/>
        </w:rPr>
        <w:t>epicondylalgia were clinically identified</w:t>
      </w:r>
      <w:r>
        <w:rPr>
          <w:rFonts w:ascii="Times New Roman" w:hAnsi="Times New Roman" w:cs="Times New Roman"/>
          <w:sz w:val="24"/>
          <w:szCs w:val="24"/>
        </w:rPr>
        <w:t xml:space="preserve"> </w:t>
      </w:r>
      <w:r w:rsidRPr="00515462">
        <w:rPr>
          <w:rFonts w:ascii="Times New Roman" w:hAnsi="Times New Roman" w:cs="Times New Roman"/>
          <w:sz w:val="24"/>
          <w:szCs w:val="24"/>
        </w:rPr>
        <w:t>with the additional criterion of pain with passive wrist flexion</w:t>
      </w:r>
      <w:r>
        <w:rPr>
          <w:rFonts w:ascii="Times New Roman" w:hAnsi="Times New Roman" w:cs="Times New Roman"/>
          <w:sz w:val="24"/>
          <w:szCs w:val="24"/>
        </w:rPr>
        <w:t xml:space="preserve"> </w:t>
      </w:r>
      <w:r w:rsidRPr="00515462">
        <w:rPr>
          <w:rFonts w:ascii="Times New Roman" w:hAnsi="Times New Roman" w:cs="Times New Roman"/>
          <w:sz w:val="24"/>
          <w:szCs w:val="24"/>
        </w:rPr>
        <w:t>with the elbow in extension.</w:t>
      </w:r>
    </w:p>
    <w:p w:rsidR="00062E7A" w:rsidRDefault="00062E7A" w:rsidP="00062E7A">
      <w:pPr>
        <w:numPr>
          <w:ilvl w:val="0"/>
          <w:numId w:val="17"/>
        </w:numPr>
        <w:rPr>
          <w:rFonts w:ascii="Times New Roman" w:hAnsi="Times New Roman" w:cs="Times New Roman"/>
          <w:sz w:val="24"/>
          <w:szCs w:val="24"/>
        </w:rPr>
      </w:pPr>
      <w:r>
        <w:rPr>
          <w:rFonts w:ascii="Times New Roman" w:hAnsi="Times New Roman" w:cs="Times New Roman"/>
          <w:sz w:val="24"/>
          <w:szCs w:val="24"/>
        </w:rPr>
        <w:t>A</w:t>
      </w:r>
      <w:r w:rsidRPr="00062E7A">
        <w:rPr>
          <w:rFonts w:ascii="Times New Roman" w:hAnsi="Times New Roman" w:cs="Times New Roman"/>
          <w:sz w:val="24"/>
          <w:szCs w:val="24"/>
        </w:rPr>
        <w:t>ll eligible p</w:t>
      </w:r>
      <w:r>
        <w:rPr>
          <w:rFonts w:ascii="Times New Roman" w:hAnsi="Times New Roman" w:cs="Times New Roman"/>
          <w:sz w:val="24"/>
          <w:szCs w:val="24"/>
        </w:rPr>
        <w:t>atients completed a standardized questionnaire which</w:t>
      </w:r>
      <w:r w:rsidRPr="00062E7A">
        <w:rPr>
          <w:rFonts w:ascii="Times New Roman" w:hAnsi="Times New Roman" w:cs="Times New Roman"/>
          <w:sz w:val="24"/>
          <w:szCs w:val="24"/>
        </w:rPr>
        <w:t xml:space="preserve"> included</w:t>
      </w:r>
      <w:r>
        <w:rPr>
          <w:rFonts w:ascii="Times New Roman" w:hAnsi="Times New Roman" w:cs="Times New Roman"/>
          <w:sz w:val="24"/>
          <w:szCs w:val="24"/>
        </w:rPr>
        <w:t xml:space="preserve"> </w:t>
      </w:r>
      <w:r w:rsidRPr="00062E7A">
        <w:rPr>
          <w:rFonts w:ascii="Times New Roman" w:hAnsi="Times New Roman" w:cs="Times New Roman"/>
          <w:sz w:val="24"/>
          <w:szCs w:val="24"/>
        </w:rPr>
        <w:t>information pertaining to patient demographics</w:t>
      </w:r>
      <w:r>
        <w:rPr>
          <w:rFonts w:ascii="Times New Roman" w:hAnsi="Times New Roman" w:cs="Times New Roman"/>
          <w:sz w:val="24"/>
          <w:szCs w:val="24"/>
        </w:rPr>
        <w:t xml:space="preserve"> and symptoms, and </w:t>
      </w:r>
      <w:r w:rsidR="006375E4">
        <w:rPr>
          <w:rFonts w:ascii="Times New Roman" w:hAnsi="Times New Roman" w:cs="Times New Roman"/>
          <w:sz w:val="24"/>
          <w:szCs w:val="24"/>
        </w:rPr>
        <w:t xml:space="preserve">also </w:t>
      </w:r>
      <w:r>
        <w:rPr>
          <w:rFonts w:ascii="Times New Roman" w:hAnsi="Times New Roman" w:cs="Times New Roman"/>
          <w:sz w:val="24"/>
          <w:szCs w:val="24"/>
        </w:rPr>
        <w:t>underwent a physical examination.</w:t>
      </w:r>
    </w:p>
    <w:p w:rsidR="00FB339C" w:rsidRPr="00FB339C" w:rsidRDefault="00FB339C" w:rsidP="00FB339C">
      <w:pPr>
        <w:numPr>
          <w:ilvl w:val="0"/>
          <w:numId w:val="17"/>
        </w:numPr>
        <w:rPr>
          <w:rFonts w:ascii="Times New Roman" w:hAnsi="Times New Roman" w:cs="Times New Roman"/>
          <w:sz w:val="24"/>
          <w:szCs w:val="24"/>
        </w:rPr>
      </w:pPr>
      <w:r w:rsidRPr="00FB339C">
        <w:rPr>
          <w:rFonts w:ascii="Times New Roman" w:hAnsi="Times New Roman" w:cs="Times New Roman"/>
          <w:sz w:val="24"/>
          <w:szCs w:val="24"/>
        </w:rPr>
        <w:t>All participants were seen 3 times a</w:t>
      </w:r>
      <w:r>
        <w:rPr>
          <w:rFonts w:ascii="Times New Roman" w:hAnsi="Times New Roman" w:cs="Times New Roman"/>
          <w:sz w:val="24"/>
          <w:szCs w:val="24"/>
        </w:rPr>
        <w:t xml:space="preserve"> </w:t>
      </w:r>
      <w:r w:rsidRPr="00FB339C">
        <w:rPr>
          <w:rFonts w:ascii="Times New Roman" w:hAnsi="Times New Roman" w:cs="Times New Roman"/>
          <w:sz w:val="24"/>
          <w:szCs w:val="24"/>
        </w:rPr>
        <w:t>week for 4 weeks for a total of 12 treatment</w:t>
      </w:r>
      <w:r>
        <w:rPr>
          <w:rFonts w:ascii="Times New Roman" w:hAnsi="Times New Roman" w:cs="Times New Roman"/>
          <w:sz w:val="24"/>
          <w:szCs w:val="24"/>
        </w:rPr>
        <w:t xml:space="preserve"> </w:t>
      </w:r>
      <w:r w:rsidRPr="00FB339C">
        <w:rPr>
          <w:rFonts w:ascii="Times New Roman" w:hAnsi="Times New Roman" w:cs="Times New Roman"/>
          <w:sz w:val="24"/>
          <w:szCs w:val="24"/>
        </w:rPr>
        <w:t>sessions.</w:t>
      </w:r>
    </w:p>
    <w:p w:rsidR="00FB339C" w:rsidRDefault="00062E7A" w:rsidP="00062E7A">
      <w:pPr>
        <w:numPr>
          <w:ilvl w:val="0"/>
          <w:numId w:val="17"/>
        </w:numPr>
        <w:rPr>
          <w:rFonts w:ascii="Times New Roman" w:hAnsi="Times New Roman" w:cs="Times New Roman"/>
          <w:sz w:val="24"/>
          <w:szCs w:val="24"/>
        </w:rPr>
      </w:pPr>
      <w:r w:rsidRPr="000E4B5E">
        <w:rPr>
          <w:rFonts w:ascii="Times New Roman" w:hAnsi="Times New Roman" w:cs="Times New Roman"/>
          <w:sz w:val="24"/>
          <w:szCs w:val="24"/>
        </w:rPr>
        <w:t xml:space="preserve">Outcomes </w:t>
      </w:r>
      <w:r>
        <w:rPr>
          <w:rFonts w:ascii="Times New Roman" w:hAnsi="Times New Roman" w:cs="Times New Roman"/>
          <w:sz w:val="24"/>
          <w:szCs w:val="24"/>
        </w:rPr>
        <w:t xml:space="preserve">measures </w:t>
      </w:r>
      <w:r w:rsidR="006375E4">
        <w:rPr>
          <w:rFonts w:ascii="Times New Roman" w:hAnsi="Times New Roman" w:cs="Times New Roman"/>
          <w:sz w:val="24"/>
          <w:szCs w:val="24"/>
        </w:rPr>
        <w:t>included pain using the</w:t>
      </w:r>
      <w:r w:rsidRPr="000E4B5E">
        <w:rPr>
          <w:rFonts w:ascii="Times New Roman" w:hAnsi="Times New Roman" w:cs="Times New Roman"/>
          <w:sz w:val="24"/>
          <w:szCs w:val="24"/>
        </w:rPr>
        <w:t xml:space="preserve"> visual analog scale (VAS), pain-free grip strength,</w:t>
      </w:r>
      <w:r>
        <w:rPr>
          <w:rFonts w:ascii="Times New Roman" w:hAnsi="Times New Roman" w:cs="Times New Roman"/>
          <w:sz w:val="24"/>
          <w:szCs w:val="24"/>
        </w:rPr>
        <w:t xml:space="preserve"> </w:t>
      </w:r>
      <w:r w:rsidRPr="000E4B5E">
        <w:rPr>
          <w:rFonts w:ascii="Times New Roman" w:hAnsi="Times New Roman" w:cs="Times New Roman"/>
          <w:sz w:val="24"/>
          <w:szCs w:val="24"/>
        </w:rPr>
        <w:t>and functional status measured with the Tennis Elbow Function Scale</w:t>
      </w:r>
      <w:r w:rsidR="000A5C37">
        <w:rPr>
          <w:rFonts w:ascii="Times New Roman" w:hAnsi="Times New Roman" w:cs="Times New Roman"/>
          <w:sz w:val="24"/>
          <w:szCs w:val="24"/>
        </w:rPr>
        <w:t xml:space="preserve"> (TEFS)</w:t>
      </w:r>
      <w:r w:rsidRPr="000E4B5E">
        <w:rPr>
          <w:rFonts w:ascii="Times New Roman" w:hAnsi="Times New Roman" w:cs="Times New Roman"/>
          <w:sz w:val="24"/>
          <w:szCs w:val="24"/>
        </w:rPr>
        <w:t>.</w:t>
      </w:r>
      <w:r>
        <w:rPr>
          <w:rFonts w:ascii="Times New Roman" w:hAnsi="Times New Roman" w:cs="Times New Roman"/>
          <w:sz w:val="24"/>
          <w:szCs w:val="24"/>
        </w:rPr>
        <w:t xml:space="preserve"> </w:t>
      </w:r>
      <w:r w:rsidR="00FB339C">
        <w:rPr>
          <w:rFonts w:ascii="Times New Roman" w:hAnsi="Times New Roman" w:cs="Times New Roman"/>
          <w:sz w:val="24"/>
          <w:szCs w:val="24"/>
        </w:rPr>
        <w:t>Outcome measures were assessed at baseline, after the first treatment (week 0), and then at 2, 4, and 8 weeks after the first treatment.</w:t>
      </w:r>
    </w:p>
    <w:p w:rsidR="00062E7A" w:rsidRDefault="00062E7A" w:rsidP="00FB339C">
      <w:pPr>
        <w:numPr>
          <w:ilvl w:val="0"/>
          <w:numId w:val="17"/>
        </w:numPr>
        <w:rPr>
          <w:rFonts w:ascii="Times New Roman" w:hAnsi="Times New Roman" w:cs="Times New Roman"/>
          <w:sz w:val="24"/>
          <w:szCs w:val="24"/>
        </w:rPr>
      </w:pPr>
      <w:r w:rsidRPr="00062E7A">
        <w:rPr>
          <w:rFonts w:ascii="Times New Roman" w:hAnsi="Times New Roman" w:cs="Times New Roman"/>
          <w:sz w:val="24"/>
          <w:szCs w:val="24"/>
        </w:rPr>
        <w:lastRenderedPageBreak/>
        <w:t>All outcome</w:t>
      </w:r>
      <w:r>
        <w:rPr>
          <w:rFonts w:ascii="Times New Roman" w:hAnsi="Times New Roman" w:cs="Times New Roman"/>
          <w:sz w:val="24"/>
          <w:szCs w:val="24"/>
        </w:rPr>
        <w:t xml:space="preserve"> </w:t>
      </w:r>
      <w:r w:rsidRPr="00062E7A">
        <w:rPr>
          <w:rFonts w:ascii="Times New Roman" w:hAnsi="Times New Roman" w:cs="Times New Roman"/>
          <w:sz w:val="24"/>
          <w:szCs w:val="24"/>
        </w:rPr>
        <w:t>measures were assessed by an independent</w:t>
      </w:r>
      <w:r>
        <w:rPr>
          <w:rFonts w:ascii="Times New Roman" w:hAnsi="Times New Roman" w:cs="Times New Roman"/>
          <w:sz w:val="24"/>
          <w:szCs w:val="24"/>
        </w:rPr>
        <w:t xml:space="preserve"> </w:t>
      </w:r>
      <w:r w:rsidR="00FB339C">
        <w:rPr>
          <w:rFonts w:ascii="Times New Roman" w:hAnsi="Times New Roman" w:cs="Times New Roman"/>
          <w:sz w:val="24"/>
          <w:szCs w:val="24"/>
        </w:rPr>
        <w:t xml:space="preserve">evaluator not involved in the treatment </w:t>
      </w:r>
      <w:r>
        <w:rPr>
          <w:rFonts w:ascii="Times New Roman" w:hAnsi="Times New Roman" w:cs="Times New Roman"/>
          <w:sz w:val="24"/>
          <w:szCs w:val="24"/>
        </w:rPr>
        <w:t>who was blinded to th</w:t>
      </w:r>
      <w:r w:rsidRPr="00062E7A">
        <w:rPr>
          <w:rFonts w:ascii="Times New Roman" w:hAnsi="Times New Roman" w:cs="Times New Roman"/>
          <w:sz w:val="24"/>
          <w:szCs w:val="24"/>
        </w:rPr>
        <w:t>e</w:t>
      </w:r>
      <w:r>
        <w:rPr>
          <w:rFonts w:ascii="Times New Roman" w:hAnsi="Times New Roman" w:cs="Times New Roman"/>
          <w:sz w:val="24"/>
          <w:szCs w:val="24"/>
        </w:rPr>
        <w:t xml:space="preserve"> </w:t>
      </w:r>
      <w:r w:rsidRPr="00062E7A">
        <w:rPr>
          <w:rFonts w:ascii="Times New Roman" w:hAnsi="Times New Roman" w:cs="Times New Roman"/>
          <w:sz w:val="24"/>
          <w:szCs w:val="24"/>
        </w:rPr>
        <w:t>patient's group assignment.</w:t>
      </w:r>
      <w:r w:rsidR="00FB339C">
        <w:rPr>
          <w:rFonts w:ascii="Times New Roman" w:hAnsi="Times New Roman" w:cs="Times New Roman"/>
          <w:sz w:val="24"/>
          <w:szCs w:val="24"/>
        </w:rPr>
        <w:t xml:space="preserve"> </w:t>
      </w:r>
      <w:r w:rsidR="00FB339C" w:rsidRPr="00FB339C">
        <w:rPr>
          <w:rFonts w:ascii="Times New Roman" w:hAnsi="Times New Roman" w:cs="Times New Roman"/>
          <w:sz w:val="24"/>
          <w:szCs w:val="24"/>
        </w:rPr>
        <w:t>Both patients and treating therapists were blinded to the dynamom</w:t>
      </w:r>
      <w:r w:rsidR="00FB339C">
        <w:rPr>
          <w:rFonts w:ascii="Times New Roman" w:hAnsi="Times New Roman" w:cs="Times New Roman"/>
          <w:sz w:val="24"/>
          <w:szCs w:val="24"/>
        </w:rPr>
        <w:t>eter readings for grip strength.</w:t>
      </w:r>
    </w:p>
    <w:p w:rsidR="002D4760" w:rsidRDefault="002D4760" w:rsidP="00FB339C">
      <w:pPr>
        <w:numPr>
          <w:ilvl w:val="0"/>
          <w:numId w:val="17"/>
        </w:numPr>
        <w:rPr>
          <w:rFonts w:ascii="Times New Roman" w:hAnsi="Times New Roman" w:cs="Times New Roman"/>
          <w:sz w:val="24"/>
          <w:szCs w:val="24"/>
        </w:rPr>
      </w:pPr>
      <w:r>
        <w:rPr>
          <w:rFonts w:ascii="Times New Roman" w:hAnsi="Times New Roman" w:cs="Times New Roman"/>
          <w:sz w:val="24"/>
          <w:szCs w:val="24"/>
        </w:rPr>
        <w:t xml:space="preserve">For </w:t>
      </w:r>
      <w:r w:rsidRPr="002D4760">
        <w:rPr>
          <w:rFonts w:ascii="Times New Roman" w:hAnsi="Times New Roman" w:cs="Times New Roman"/>
          <w:sz w:val="24"/>
          <w:szCs w:val="24"/>
        </w:rPr>
        <w:t>deep transverse friction massage</w:t>
      </w:r>
      <w:r>
        <w:rPr>
          <w:rFonts w:ascii="Times New Roman" w:hAnsi="Times New Roman" w:cs="Times New Roman"/>
          <w:sz w:val="24"/>
          <w:szCs w:val="24"/>
        </w:rPr>
        <w:t xml:space="preserve">, the thumb of the treating therapist was used to apply the friction </w:t>
      </w:r>
      <w:r w:rsidRPr="002D4760">
        <w:rPr>
          <w:rFonts w:ascii="Times New Roman" w:hAnsi="Times New Roman" w:cs="Times New Roman"/>
          <w:sz w:val="24"/>
          <w:szCs w:val="24"/>
        </w:rPr>
        <w:t>and</w:t>
      </w:r>
      <w:r>
        <w:rPr>
          <w:rFonts w:ascii="Times New Roman" w:hAnsi="Times New Roman" w:cs="Times New Roman"/>
          <w:sz w:val="24"/>
          <w:szCs w:val="24"/>
        </w:rPr>
        <w:t xml:space="preserve"> </w:t>
      </w:r>
      <w:r w:rsidRPr="002D4760">
        <w:rPr>
          <w:rFonts w:ascii="Times New Roman" w:hAnsi="Times New Roman" w:cs="Times New Roman"/>
          <w:sz w:val="24"/>
          <w:szCs w:val="24"/>
        </w:rPr>
        <w:t>was positioned with the distal interphalangeal</w:t>
      </w:r>
      <w:r>
        <w:rPr>
          <w:rFonts w:ascii="Times New Roman" w:hAnsi="Times New Roman" w:cs="Times New Roman"/>
          <w:sz w:val="24"/>
          <w:szCs w:val="24"/>
        </w:rPr>
        <w:t xml:space="preserve"> joint</w:t>
      </w:r>
      <w:r w:rsidRPr="002D4760">
        <w:rPr>
          <w:rFonts w:ascii="Times New Roman" w:hAnsi="Times New Roman" w:cs="Times New Roman"/>
          <w:sz w:val="24"/>
          <w:szCs w:val="24"/>
        </w:rPr>
        <w:t xml:space="preserve"> in 90 degrees </w:t>
      </w:r>
      <w:r w:rsidRPr="002D4760">
        <w:rPr>
          <w:rFonts w:ascii="Times New Roman" w:hAnsi="Times New Roman" w:cs="Times New Roman"/>
          <w:iCs/>
          <w:sz w:val="24"/>
          <w:szCs w:val="24"/>
        </w:rPr>
        <w:t xml:space="preserve">of </w:t>
      </w:r>
      <w:r>
        <w:rPr>
          <w:rFonts w:ascii="Times New Roman" w:hAnsi="Times New Roman" w:cs="Times New Roman"/>
          <w:sz w:val="24"/>
          <w:szCs w:val="24"/>
        </w:rPr>
        <w:t>fl</w:t>
      </w:r>
      <w:r w:rsidRPr="002D4760">
        <w:rPr>
          <w:rFonts w:ascii="Times New Roman" w:hAnsi="Times New Roman" w:cs="Times New Roman"/>
          <w:sz w:val="24"/>
          <w:szCs w:val="24"/>
        </w:rPr>
        <w:t>exion</w:t>
      </w:r>
      <w:r>
        <w:rPr>
          <w:rFonts w:ascii="Times New Roman" w:hAnsi="Times New Roman" w:cs="Times New Roman"/>
          <w:sz w:val="24"/>
          <w:szCs w:val="24"/>
        </w:rPr>
        <w:t xml:space="preserve"> </w:t>
      </w:r>
      <w:r w:rsidRPr="002D4760">
        <w:rPr>
          <w:rFonts w:ascii="Times New Roman" w:hAnsi="Times New Roman" w:cs="Times New Roman"/>
          <w:sz w:val="24"/>
          <w:szCs w:val="24"/>
        </w:rPr>
        <w:t>with the tip of</w:t>
      </w:r>
      <w:r>
        <w:rPr>
          <w:rFonts w:ascii="Times New Roman" w:hAnsi="Times New Roman" w:cs="Times New Roman"/>
          <w:sz w:val="24"/>
          <w:szCs w:val="24"/>
        </w:rPr>
        <w:t xml:space="preserve"> </w:t>
      </w:r>
      <w:r w:rsidRPr="002D4760">
        <w:rPr>
          <w:rFonts w:ascii="Times New Roman" w:hAnsi="Times New Roman" w:cs="Times New Roman"/>
          <w:sz w:val="24"/>
          <w:szCs w:val="24"/>
        </w:rPr>
        <w:t>the thumb resting against</w:t>
      </w:r>
      <w:r>
        <w:rPr>
          <w:rFonts w:ascii="Times New Roman" w:hAnsi="Times New Roman" w:cs="Times New Roman"/>
          <w:sz w:val="24"/>
          <w:szCs w:val="24"/>
        </w:rPr>
        <w:t xml:space="preserve"> the lateral epicondyle. The th</w:t>
      </w:r>
      <w:r w:rsidRPr="002D4760">
        <w:rPr>
          <w:rFonts w:ascii="Times New Roman" w:hAnsi="Times New Roman" w:cs="Times New Roman"/>
          <w:sz w:val="24"/>
          <w:szCs w:val="24"/>
        </w:rPr>
        <w:t>umb was</w:t>
      </w:r>
      <w:r>
        <w:rPr>
          <w:rFonts w:ascii="Times New Roman" w:hAnsi="Times New Roman" w:cs="Times New Roman"/>
          <w:sz w:val="24"/>
          <w:szCs w:val="24"/>
        </w:rPr>
        <w:t xml:space="preserve"> then drawn across th</w:t>
      </w:r>
      <w:r w:rsidRPr="002D4760">
        <w:rPr>
          <w:rFonts w:ascii="Times New Roman" w:hAnsi="Times New Roman" w:cs="Times New Roman"/>
          <w:sz w:val="24"/>
          <w:szCs w:val="24"/>
        </w:rPr>
        <w:t>e epicondyle by</w:t>
      </w:r>
      <w:r>
        <w:rPr>
          <w:rFonts w:ascii="Times New Roman" w:hAnsi="Times New Roman" w:cs="Times New Roman"/>
          <w:sz w:val="24"/>
          <w:szCs w:val="24"/>
        </w:rPr>
        <w:t xml:space="preserve"> </w:t>
      </w:r>
      <w:r w:rsidRPr="002D4760">
        <w:rPr>
          <w:rFonts w:ascii="Times New Roman" w:hAnsi="Times New Roman" w:cs="Times New Roman"/>
          <w:sz w:val="24"/>
          <w:szCs w:val="24"/>
        </w:rPr>
        <w:t>flexion of the fingers. Friction was applied</w:t>
      </w:r>
      <w:r>
        <w:rPr>
          <w:rFonts w:ascii="Times New Roman" w:hAnsi="Times New Roman" w:cs="Times New Roman"/>
          <w:sz w:val="24"/>
          <w:szCs w:val="24"/>
        </w:rPr>
        <w:t xml:space="preserve"> </w:t>
      </w:r>
      <w:r w:rsidRPr="002D4760">
        <w:rPr>
          <w:rFonts w:ascii="Times New Roman" w:hAnsi="Times New Roman" w:cs="Times New Roman"/>
          <w:sz w:val="24"/>
          <w:szCs w:val="24"/>
        </w:rPr>
        <w:t>for a total of 10</w:t>
      </w:r>
      <w:r>
        <w:rPr>
          <w:rFonts w:ascii="Times New Roman" w:hAnsi="Times New Roman" w:cs="Times New Roman"/>
          <w:sz w:val="24"/>
          <w:szCs w:val="24"/>
        </w:rPr>
        <w:t xml:space="preserve"> minutes.</w:t>
      </w:r>
    </w:p>
    <w:p w:rsidR="002D4760" w:rsidRDefault="002D4760" w:rsidP="002D4760">
      <w:pPr>
        <w:numPr>
          <w:ilvl w:val="0"/>
          <w:numId w:val="17"/>
        </w:numPr>
        <w:rPr>
          <w:rFonts w:ascii="Times New Roman" w:hAnsi="Times New Roman" w:cs="Times New Roman"/>
          <w:sz w:val="24"/>
          <w:szCs w:val="24"/>
        </w:rPr>
      </w:pPr>
      <w:r w:rsidRPr="002D4760">
        <w:rPr>
          <w:rFonts w:ascii="Times New Roman" w:hAnsi="Times New Roman" w:cs="Times New Roman"/>
          <w:sz w:val="24"/>
          <w:szCs w:val="24"/>
        </w:rPr>
        <w:t>For the</w:t>
      </w:r>
      <w:r>
        <w:rPr>
          <w:rFonts w:ascii="Times New Roman" w:hAnsi="Times New Roman" w:cs="Times New Roman"/>
          <w:sz w:val="24"/>
          <w:szCs w:val="24"/>
        </w:rPr>
        <w:t xml:space="preserve"> </w:t>
      </w:r>
      <w:r w:rsidRPr="002D4760">
        <w:rPr>
          <w:rFonts w:ascii="Times New Roman" w:hAnsi="Times New Roman" w:cs="Times New Roman"/>
          <w:sz w:val="24"/>
          <w:szCs w:val="24"/>
        </w:rPr>
        <w:t>delivery of Mill's manipulation,</w:t>
      </w:r>
      <w:r>
        <w:rPr>
          <w:rFonts w:ascii="Times New Roman" w:hAnsi="Times New Roman" w:cs="Times New Roman"/>
          <w:sz w:val="24"/>
          <w:szCs w:val="24"/>
        </w:rPr>
        <w:t xml:space="preserve"> the patient maintained </w:t>
      </w:r>
      <w:r w:rsidR="00B42B0C">
        <w:rPr>
          <w:rFonts w:ascii="Times New Roman" w:hAnsi="Times New Roman" w:cs="Times New Roman"/>
          <w:sz w:val="24"/>
          <w:szCs w:val="24"/>
        </w:rPr>
        <w:t xml:space="preserve">full wrist flexion and </w:t>
      </w:r>
      <w:r w:rsidRPr="002D4760">
        <w:rPr>
          <w:rFonts w:ascii="Times New Roman" w:hAnsi="Times New Roman" w:cs="Times New Roman"/>
          <w:sz w:val="24"/>
          <w:szCs w:val="24"/>
        </w:rPr>
        <w:t xml:space="preserve">pronation, </w:t>
      </w:r>
      <w:r w:rsidR="00B42B0C">
        <w:rPr>
          <w:rFonts w:ascii="Times New Roman" w:hAnsi="Times New Roman" w:cs="Times New Roman"/>
          <w:sz w:val="24"/>
          <w:szCs w:val="24"/>
        </w:rPr>
        <w:t xml:space="preserve">while </w:t>
      </w:r>
      <w:r w:rsidRPr="002D4760">
        <w:rPr>
          <w:rFonts w:ascii="Times New Roman" w:hAnsi="Times New Roman" w:cs="Times New Roman"/>
          <w:sz w:val="24"/>
          <w:szCs w:val="24"/>
        </w:rPr>
        <w:t>the</w:t>
      </w:r>
      <w:r>
        <w:rPr>
          <w:rFonts w:ascii="Times New Roman" w:hAnsi="Times New Roman" w:cs="Times New Roman"/>
          <w:sz w:val="24"/>
          <w:szCs w:val="24"/>
        </w:rPr>
        <w:t xml:space="preserve"> </w:t>
      </w:r>
      <w:r w:rsidRPr="002D4760">
        <w:rPr>
          <w:rFonts w:ascii="Times New Roman" w:hAnsi="Times New Roman" w:cs="Times New Roman"/>
          <w:sz w:val="24"/>
          <w:szCs w:val="24"/>
        </w:rPr>
        <w:t>clinician delivered a high-velocity</w:t>
      </w:r>
      <w:r w:rsidR="00B42B0C">
        <w:rPr>
          <w:rFonts w:ascii="Times New Roman" w:hAnsi="Times New Roman" w:cs="Times New Roman"/>
          <w:sz w:val="24"/>
          <w:szCs w:val="24"/>
        </w:rPr>
        <w:t>,</w:t>
      </w:r>
      <w:r w:rsidRPr="002D4760">
        <w:rPr>
          <w:rFonts w:ascii="Times New Roman" w:hAnsi="Times New Roman" w:cs="Times New Roman"/>
          <w:sz w:val="24"/>
          <w:szCs w:val="24"/>
        </w:rPr>
        <w:t xml:space="preserve"> low amplitude (HVLA) thrust at the end</w:t>
      </w:r>
      <w:r>
        <w:rPr>
          <w:rFonts w:ascii="Times New Roman" w:hAnsi="Times New Roman" w:cs="Times New Roman"/>
          <w:sz w:val="24"/>
          <w:szCs w:val="24"/>
        </w:rPr>
        <w:t xml:space="preserve"> </w:t>
      </w:r>
      <w:r w:rsidRPr="002D4760">
        <w:rPr>
          <w:rFonts w:ascii="Times New Roman" w:hAnsi="Times New Roman" w:cs="Times New Roman"/>
          <w:sz w:val="24"/>
          <w:szCs w:val="24"/>
        </w:rPr>
        <w:t>range of elbow extension</w:t>
      </w:r>
      <w:r>
        <w:rPr>
          <w:rFonts w:ascii="Times New Roman" w:hAnsi="Times New Roman" w:cs="Times New Roman"/>
          <w:sz w:val="24"/>
          <w:szCs w:val="24"/>
        </w:rPr>
        <w:t>.</w:t>
      </w:r>
    </w:p>
    <w:p w:rsidR="00B42B0C" w:rsidRDefault="00B42B0C" w:rsidP="00B42B0C">
      <w:pPr>
        <w:numPr>
          <w:ilvl w:val="0"/>
          <w:numId w:val="17"/>
        </w:numPr>
        <w:rPr>
          <w:rFonts w:ascii="Times New Roman" w:hAnsi="Times New Roman" w:cs="Times New Roman"/>
          <w:sz w:val="24"/>
          <w:szCs w:val="24"/>
        </w:rPr>
      </w:pPr>
      <w:r w:rsidRPr="00B42B0C">
        <w:rPr>
          <w:rFonts w:ascii="Times New Roman" w:hAnsi="Times New Roman" w:cs="Times New Roman"/>
          <w:sz w:val="24"/>
          <w:szCs w:val="24"/>
        </w:rPr>
        <w:t>The supervised</w:t>
      </w:r>
      <w:r>
        <w:rPr>
          <w:rFonts w:ascii="Times New Roman" w:hAnsi="Times New Roman" w:cs="Times New Roman"/>
          <w:sz w:val="24"/>
          <w:szCs w:val="24"/>
        </w:rPr>
        <w:t xml:space="preserve"> </w:t>
      </w:r>
      <w:r w:rsidRPr="00B42B0C">
        <w:rPr>
          <w:rFonts w:ascii="Times New Roman" w:hAnsi="Times New Roman" w:cs="Times New Roman"/>
          <w:sz w:val="24"/>
          <w:szCs w:val="24"/>
        </w:rPr>
        <w:t xml:space="preserve">exercise program </w:t>
      </w:r>
      <w:r>
        <w:rPr>
          <w:rFonts w:ascii="Times New Roman" w:hAnsi="Times New Roman" w:cs="Times New Roman"/>
          <w:sz w:val="24"/>
          <w:szCs w:val="24"/>
        </w:rPr>
        <w:t xml:space="preserve">performed by the control group </w:t>
      </w:r>
      <w:r w:rsidRPr="00B42B0C">
        <w:rPr>
          <w:rFonts w:ascii="Times New Roman" w:hAnsi="Times New Roman" w:cs="Times New Roman"/>
          <w:sz w:val="24"/>
          <w:szCs w:val="24"/>
        </w:rPr>
        <w:t>included</w:t>
      </w:r>
      <w:r>
        <w:rPr>
          <w:rFonts w:ascii="Times New Roman" w:hAnsi="Times New Roman" w:cs="Times New Roman"/>
          <w:sz w:val="24"/>
          <w:szCs w:val="24"/>
        </w:rPr>
        <w:t xml:space="preserve"> </w:t>
      </w:r>
      <w:r w:rsidRPr="00B42B0C">
        <w:rPr>
          <w:rFonts w:ascii="Times New Roman" w:hAnsi="Times New Roman" w:cs="Times New Roman"/>
          <w:sz w:val="24"/>
          <w:szCs w:val="24"/>
        </w:rPr>
        <w:t>static stretching of the extensor carpi radialis</w:t>
      </w:r>
      <w:r>
        <w:rPr>
          <w:rFonts w:ascii="Times New Roman" w:hAnsi="Times New Roman" w:cs="Times New Roman"/>
          <w:sz w:val="24"/>
          <w:szCs w:val="24"/>
        </w:rPr>
        <w:t xml:space="preserve"> </w:t>
      </w:r>
      <w:r w:rsidRPr="00B42B0C">
        <w:rPr>
          <w:rFonts w:ascii="Times New Roman" w:hAnsi="Times New Roman" w:cs="Times New Roman"/>
          <w:sz w:val="24"/>
          <w:szCs w:val="24"/>
        </w:rPr>
        <w:t>brevis followed by eccentric strengthening of the wrist extensors.</w:t>
      </w:r>
    </w:p>
    <w:p w:rsidR="00A3379E" w:rsidRDefault="00A3379E" w:rsidP="00A3379E">
      <w:pPr>
        <w:numPr>
          <w:ilvl w:val="0"/>
          <w:numId w:val="17"/>
        </w:numPr>
        <w:rPr>
          <w:rFonts w:ascii="Times New Roman" w:hAnsi="Times New Roman" w:cs="Times New Roman"/>
          <w:sz w:val="24"/>
          <w:szCs w:val="24"/>
        </w:rPr>
      </w:pPr>
      <w:r w:rsidRPr="00A3379E">
        <w:rPr>
          <w:rFonts w:ascii="Times New Roman" w:hAnsi="Times New Roman" w:cs="Times New Roman"/>
          <w:sz w:val="24"/>
          <w:szCs w:val="24"/>
        </w:rPr>
        <w:t>Effect sizes were calculated at 8 weeks</w:t>
      </w:r>
      <w:r>
        <w:rPr>
          <w:rFonts w:ascii="Times New Roman" w:hAnsi="Times New Roman" w:cs="Times New Roman"/>
          <w:sz w:val="24"/>
          <w:szCs w:val="24"/>
        </w:rPr>
        <w:t xml:space="preserve"> </w:t>
      </w:r>
      <w:r w:rsidRPr="00A3379E">
        <w:rPr>
          <w:rFonts w:ascii="Times New Roman" w:hAnsi="Times New Roman" w:cs="Times New Roman"/>
          <w:sz w:val="24"/>
          <w:szCs w:val="24"/>
        </w:rPr>
        <w:t xml:space="preserve">for each outcome measure </w:t>
      </w:r>
      <w:r>
        <w:rPr>
          <w:rFonts w:ascii="Times New Roman" w:hAnsi="Times New Roman" w:cs="Times New Roman"/>
          <w:sz w:val="24"/>
          <w:szCs w:val="24"/>
        </w:rPr>
        <w:t xml:space="preserve">for Cohen's D. </w:t>
      </w:r>
      <w:r w:rsidR="006375E4">
        <w:rPr>
          <w:rFonts w:ascii="Times New Roman" w:hAnsi="Times New Roman" w:cs="Times New Roman"/>
          <w:sz w:val="24"/>
          <w:szCs w:val="24"/>
        </w:rPr>
        <w:t xml:space="preserve">Effect sizes of .2 to .5 were regarded as small, .5 to </w:t>
      </w:r>
      <w:r w:rsidRPr="00A3379E">
        <w:rPr>
          <w:rFonts w:ascii="Times New Roman" w:hAnsi="Times New Roman" w:cs="Times New Roman"/>
          <w:sz w:val="24"/>
          <w:szCs w:val="24"/>
        </w:rPr>
        <w:t>.8 as medium, and</w:t>
      </w:r>
      <w:r>
        <w:rPr>
          <w:rFonts w:ascii="Times New Roman" w:hAnsi="Times New Roman" w:cs="Times New Roman"/>
          <w:sz w:val="24"/>
          <w:szCs w:val="24"/>
        </w:rPr>
        <w:t xml:space="preserve"> greater than .8 as large.</w:t>
      </w:r>
    </w:p>
    <w:p w:rsidR="005758A7" w:rsidRDefault="005758A7" w:rsidP="005758A7">
      <w:pPr>
        <w:ind w:left="720"/>
        <w:rPr>
          <w:rFonts w:ascii="Times New Roman" w:hAnsi="Times New Roman" w:cs="Times New Roman"/>
          <w:sz w:val="24"/>
          <w:szCs w:val="24"/>
        </w:rPr>
      </w:pPr>
    </w:p>
    <w:p w:rsidR="00DE5935" w:rsidRDefault="00DE5935" w:rsidP="00DE5935">
      <w:pPr>
        <w:rPr>
          <w:rFonts w:ascii="Times New Roman" w:hAnsi="Times New Roman" w:cs="Times New Roman"/>
          <w:b/>
          <w:sz w:val="24"/>
          <w:szCs w:val="24"/>
        </w:rPr>
      </w:pPr>
      <w:r w:rsidRPr="00DE5935">
        <w:rPr>
          <w:rFonts w:ascii="Times New Roman" w:hAnsi="Times New Roman" w:cs="Times New Roman"/>
          <w:b/>
          <w:sz w:val="24"/>
          <w:szCs w:val="24"/>
        </w:rPr>
        <w:t>Results:</w:t>
      </w:r>
    </w:p>
    <w:p w:rsidR="00DE5935" w:rsidRPr="00DE5935" w:rsidRDefault="00DE5935" w:rsidP="00DE5935">
      <w:pPr>
        <w:rPr>
          <w:rFonts w:ascii="Times New Roman" w:hAnsi="Times New Roman" w:cs="Times New Roman"/>
          <w:b/>
          <w:sz w:val="24"/>
          <w:szCs w:val="24"/>
        </w:rPr>
      </w:pPr>
    </w:p>
    <w:p w:rsidR="00DE5935" w:rsidRDefault="00DE5935" w:rsidP="00332A43">
      <w:pPr>
        <w:numPr>
          <w:ilvl w:val="0"/>
          <w:numId w:val="19"/>
        </w:numPr>
        <w:rPr>
          <w:rFonts w:ascii="Times New Roman" w:hAnsi="Times New Roman" w:cs="Times New Roman"/>
          <w:sz w:val="24"/>
          <w:szCs w:val="24"/>
        </w:rPr>
      </w:pPr>
      <w:r w:rsidRPr="00332A43">
        <w:rPr>
          <w:rFonts w:ascii="Times New Roman" w:hAnsi="Times New Roman" w:cs="Times New Roman"/>
          <w:sz w:val="24"/>
          <w:szCs w:val="24"/>
        </w:rPr>
        <w:t>No significant differences or clinically meaningful differences were observed between the 2 groups at baseline for the background variables</w:t>
      </w:r>
      <w:r w:rsidR="00332A43" w:rsidRPr="00332A43">
        <w:rPr>
          <w:rFonts w:ascii="Times New Roman" w:hAnsi="Times New Roman" w:cs="Times New Roman"/>
          <w:sz w:val="24"/>
          <w:szCs w:val="24"/>
        </w:rPr>
        <w:t xml:space="preserve"> or outcome measure scores with the exception of age where a significant difference existed (p=0.002).</w:t>
      </w:r>
      <w:r w:rsidR="00332A43">
        <w:rPr>
          <w:rFonts w:ascii="Times New Roman" w:hAnsi="Times New Roman" w:cs="Times New Roman"/>
          <w:sz w:val="24"/>
          <w:szCs w:val="24"/>
        </w:rPr>
        <w:t xml:space="preserve"> The mean age of the participants in the Cyriax group was 38 years compared to 32 years in the control group.</w:t>
      </w:r>
    </w:p>
    <w:p w:rsidR="00AE22EF" w:rsidRDefault="00AE22EF" w:rsidP="00AE22EF">
      <w:pPr>
        <w:numPr>
          <w:ilvl w:val="0"/>
          <w:numId w:val="19"/>
        </w:numPr>
        <w:rPr>
          <w:rFonts w:ascii="Times New Roman" w:hAnsi="Times New Roman" w:cs="Times New Roman"/>
          <w:sz w:val="24"/>
          <w:szCs w:val="24"/>
        </w:rPr>
      </w:pPr>
      <w:r>
        <w:rPr>
          <w:rFonts w:ascii="Times New Roman" w:hAnsi="Times New Roman" w:cs="Times New Roman"/>
          <w:sz w:val="24"/>
          <w:szCs w:val="24"/>
        </w:rPr>
        <w:t>Within group analyses showed that the m</w:t>
      </w:r>
      <w:r w:rsidRPr="00AE22EF">
        <w:rPr>
          <w:rFonts w:ascii="Times New Roman" w:hAnsi="Times New Roman" w:cs="Times New Roman"/>
          <w:sz w:val="24"/>
          <w:szCs w:val="24"/>
        </w:rPr>
        <w:t>ean scores</w:t>
      </w:r>
      <w:r>
        <w:rPr>
          <w:rFonts w:ascii="Times New Roman" w:hAnsi="Times New Roman" w:cs="Times New Roman"/>
          <w:sz w:val="24"/>
          <w:szCs w:val="24"/>
        </w:rPr>
        <w:t xml:space="preserve"> </w:t>
      </w:r>
      <w:r w:rsidRPr="00AE22EF">
        <w:rPr>
          <w:rFonts w:ascii="Times New Roman" w:hAnsi="Times New Roman" w:cs="Times New Roman"/>
          <w:sz w:val="24"/>
          <w:szCs w:val="24"/>
        </w:rPr>
        <w:t xml:space="preserve">for each </w:t>
      </w:r>
      <w:r>
        <w:rPr>
          <w:rFonts w:ascii="Times New Roman" w:hAnsi="Times New Roman" w:cs="Times New Roman"/>
          <w:sz w:val="24"/>
          <w:szCs w:val="24"/>
        </w:rPr>
        <w:t>of the 3 o</w:t>
      </w:r>
      <w:r w:rsidRPr="00AE22EF">
        <w:rPr>
          <w:rFonts w:ascii="Times New Roman" w:hAnsi="Times New Roman" w:cs="Times New Roman"/>
          <w:sz w:val="24"/>
          <w:szCs w:val="24"/>
        </w:rPr>
        <w:t>utcome measures for both groups</w:t>
      </w:r>
      <w:r>
        <w:rPr>
          <w:rFonts w:ascii="Times New Roman" w:hAnsi="Times New Roman" w:cs="Times New Roman"/>
          <w:sz w:val="24"/>
          <w:szCs w:val="24"/>
        </w:rPr>
        <w:t xml:space="preserve"> </w:t>
      </w:r>
      <w:r w:rsidRPr="00AE22EF">
        <w:rPr>
          <w:rFonts w:ascii="Times New Roman" w:hAnsi="Times New Roman" w:cs="Times New Roman"/>
          <w:sz w:val="24"/>
          <w:szCs w:val="24"/>
        </w:rPr>
        <w:t>displayed steady</w:t>
      </w:r>
      <w:r w:rsidR="00635422">
        <w:rPr>
          <w:rFonts w:ascii="Times New Roman" w:hAnsi="Times New Roman" w:cs="Times New Roman"/>
          <w:sz w:val="24"/>
          <w:szCs w:val="24"/>
        </w:rPr>
        <w:t>, statistically significant</w:t>
      </w:r>
      <w:r w:rsidRPr="00AE22EF">
        <w:rPr>
          <w:rFonts w:ascii="Times New Roman" w:hAnsi="Times New Roman" w:cs="Times New Roman"/>
          <w:sz w:val="24"/>
          <w:szCs w:val="24"/>
        </w:rPr>
        <w:t xml:space="preserve"> improvement</w:t>
      </w:r>
      <w:r w:rsidR="00635422">
        <w:rPr>
          <w:rFonts w:ascii="Times New Roman" w:hAnsi="Times New Roman" w:cs="Times New Roman"/>
          <w:sz w:val="24"/>
          <w:szCs w:val="24"/>
        </w:rPr>
        <w:t>s</w:t>
      </w:r>
      <w:r w:rsidRPr="00AE22EF">
        <w:rPr>
          <w:rFonts w:ascii="Times New Roman" w:hAnsi="Times New Roman" w:cs="Times New Roman"/>
          <w:sz w:val="24"/>
          <w:szCs w:val="24"/>
        </w:rPr>
        <w:t xml:space="preserve"> from </w:t>
      </w:r>
      <w:r w:rsidR="00635422">
        <w:rPr>
          <w:rFonts w:ascii="Times New Roman" w:hAnsi="Times New Roman" w:cs="Times New Roman"/>
          <w:sz w:val="24"/>
          <w:szCs w:val="24"/>
        </w:rPr>
        <w:t xml:space="preserve">baseline </w:t>
      </w:r>
      <w:r w:rsidRPr="00AE22EF">
        <w:rPr>
          <w:rFonts w:ascii="Times New Roman" w:hAnsi="Times New Roman" w:cs="Times New Roman"/>
          <w:sz w:val="24"/>
          <w:szCs w:val="24"/>
        </w:rPr>
        <w:t xml:space="preserve">to </w:t>
      </w:r>
      <w:r>
        <w:rPr>
          <w:rFonts w:ascii="Times New Roman" w:hAnsi="Times New Roman" w:cs="Times New Roman"/>
          <w:sz w:val="24"/>
          <w:szCs w:val="24"/>
        </w:rPr>
        <w:t xml:space="preserve">the end of treatment at </w:t>
      </w:r>
      <w:r w:rsidRPr="00AE22EF">
        <w:rPr>
          <w:rFonts w:ascii="Times New Roman" w:hAnsi="Times New Roman" w:cs="Times New Roman"/>
          <w:sz w:val="24"/>
          <w:szCs w:val="24"/>
        </w:rPr>
        <w:t>4 weeks</w:t>
      </w:r>
      <w:r w:rsidR="00635422" w:rsidRPr="00AE22EF">
        <w:rPr>
          <w:rFonts w:ascii="Times New Roman" w:hAnsi="Times New Roman" w:cs="Times New Roman"/>
          <w:sz w:val="24"/>
          <w:szCs w:val="24"/>
        </w:rPr>
        <w:t xml:space="preserve"> (p&lt;0.05 for all measures).</w:t>
      </w:r>
      <w:r w:rsidRPr="00AE22EF">
        <w:rPr>
          <w:rFonts w:ascii="Times New Roman" w:hAnsi="Times New Roman" w:cs="Times New Roman"/>
          <w:sz w:val="24"/>
          <w:szCs w:val="24"/>
        </w:rPr>
        <w:t xml:space="preserve"> Improvements</w:t>
      </w:r>
      <w:r>
        <w:rPr>
          <w:rFonts w:ascii="Times New Roman" w:hAnsi="Times New Roman" w:cs="Times New Roman"/>
          <w:sz w:val="24"/>
          <w:szCs w:val="24"/>
        </w:rPr>
        <w:t xml:space="preserve"> </w:t>
      </w:r>
      <w:r w:rsidR="00635422">
        <w:rPr>
          <w:rFonts w:ascii="Times New Roman" w:hAnsi="Times New Roman" w:cs="Times New Roman"/>
          <w:sz w:val="24"/>
          <w:szCs w:val="24"/>
        </w:rPr>
        <w:t xml:space="preserve">seen </w:t>
      </w:r>
      <w:r w:rsidRPr="00AE22EF">
        <w:rPr>
          <w:rFonts w:ascii="Times New Roman" w:hAnsi="Times New Roman" w:cs="Times New Roman"/>
          <w:sz w:val="24"/>
          <w:szCs w:val="24"/>
        </w:rPr>
        <w:t xml:space="preserve">at the 4-week </w:t>
      </w:r>
      <w:r w:rsidR="00635422">
        <w:rPr>
          <w:rFonts w:ascii="Times New Roman" w:hAnsi="Times New Roman" w:cs="Times New Roman"/>
          <w:sz w:val="24"/>
          <w:szCs w:val="24"/>
        </w:rPr>
        <w:t xml:space="preserve">follow-up </w:t>
      </w:r>
      <w:r w:rsidRPr="00AE22EF">
        <w:rPr>
          <w:rFonts w:ascii="Times New Roman" w:hAnsi="Times New Roman" w:cs="Times New Roman"/>
          <w:sz w:val="24"/>
          <w:szCs w:val="24"/>
        </w:rPr>
        <w:t>were not</w:t>
      </w:r>
      <w:r>
        <w:rPr>
          <w:rFonts w:ascii="Times New Roman" w:hAnsi="Times New Roman" w:cs="Times New Roman"/>
          <w:sz w:val="24"/>
          <w:szCs w:val="24"/>
        </w:rPr>
        <w:t xml:space="preserve"> </w:t>
      </w:r>
      <w:r w:rsidR="00635422">
        <w:rPr>
          <w:rFonts w:ascii="Times New Roman" w:hAnsi="Times New Roman" w:cs="Times New Roman"/>
          <w:sz w:val="24"/>
          <w:szCs w:val="24"/>
        </w:rPr>
        <w:t xml:space="preserve">maintained </w:t>
      </w:r>
      <w:r w:rsidRPr="00AE22EF">
        <w:rPr>
          <w:rFonts w:ascii="Times New Roman" w:hAnsi="Times New Roman" w:cs="Times New Roman"/>
          <w:sz w:val="24"/>
          <w:szCs w:val="24"/>
        </w:rPr>
        <w:t>with both groups</w:t>
      </w:r>
      <w:r>
        <w:rPr>
          <w:rFonts w:ascii="Times New Roman" w:hAnsi="Times New Roman" w:cs="Times New Roman"/>
          <w:sz w:val="24"/>
          <w:szCs w:val="24"/>
        </w:rPr>
        <w:t xml:space="preserve"> </w:t>
      </w:r>
      <w:r w:rsidRPr="00AE22EF">
        <w:rPr>
          <w:rFonts w:ascii="Times New Roman" w:hAnsi="Times New Roman" w:cs="Times New Roman"/>
          <w:sz w:val="24"/>
          <w:szCs w:val="24"/>
        </w:rPr>
        <w:t>experiencing a significant decline in</w:t>
      </w:r>
      <w:r>
        <w:rPr>
          <w:rFonts w:ascii="Times New Roman" w:hAnsi="Times New Roman" w:cs="Times New Roman"/>
          <w:sz w:val="24"/>
          <w:szCs w:val="24"/>
        </w:rPr>
        <w:t xml:space="preserve"> </w:t>
      </w:r>
      <w:r w:rsidR="00635422">
        <w:rPr>
          <w:rFonts w:ascii="Times New Roman" w:hAnsi="Times New Roman" w:cs="Times New Roman"/>
          <w:sz w:val="24"/>
          <w:szCs w:val="24"/>
        </w:rPr>
        <w:t xml:space="preserve">all </w:t>
      </w:r>
      <w:r w:rsidRPr="00AE22EF">
        <w:rPr>
          <w:rFonts w:ascii="Times New Roman" w:hAnsi="Times New Roman" w:cs="Times New Roman"/>
          <w:sz w:val="24"/>
          <w:szCs w:val="24"/>
        </w:rPr>
        <w:t>outcome</w:t>
      </w:r>
      <w:r w:rsidR="00635422">
        <w:rPr>
          <w:rFonts w:ascii="Times New Roman" w:hAnsi="Times New Roman" w:cs="Times New Roman"/>
          <w:sz w:val="24"/>
          <w:szCs w:val="24"/>
        </w:rPr>
        <w:t>s</w:t>
      </w:r>
      <w:r w:rsidRPr="00AE22EF">
        <w:rPr>
          <w:rFonts w:ascii="Times New Roman" w:hAnsi="Times New Roman" w:cs="Times New Roman"/>
          <w:sz w:val="24"/>
          <w:szCs w:val="24"/>
        </w:rPr>
        <w:t xml:space="preserve"> at the 8-week follow-up. However,</w:t>
      </w:r>
      <w:r>
        <w:rPr>
          <w:rFonts w:ascii="Times New Roman" w:hAnsi="Times New Roman" w:cs="Times New Roman"/>
          <w:sz w:val="24"/>
          <w:szCs w:val="24"/>
        </w:rPr>
        <w:t xml:space="preserve"> </w:t>
      </w:r>
      <w:r w:rsidR="00635422">
        <w:rPr>
          <w:rFonts w:ascii="Times New Roman" w:hAnsi="Times New Roman" w:cs="Times New Roman"/>
          <w:sz w:val="24"/>
          <w:szCs w:val="24"/>
        </w:rPr>
        <w:t xml:space="preserve">at the 8 week follow-up, </w:t>
      </w:r>
      <w:r w:rsidRPr="00AE22EF">
        <w:rPr>
          <w:rFonts w:ascii="Times New Roman" w:hAnsi="Times New Roman" w:cs="Times New Roman"/>
          <w:sz w:val="24"/>
          <w:szCs w:val="24"/>
        </w:rPr>
        <w:t>all outcome measures for both</w:t>
      </w:r>
      <w:r>
        <w:rPr>
          <w:rFonts w:ascii="Times New Roman" w:hAnsi="Times New Roman" w:cs="Times New Roman"/>
          <w:sz w:val="24"/>
          <w:szCs w:val="24"/>
        </w:rPr>
        <w:t xml:space="preserve"> </w:t>
      </w:r>
      <w:r w:rsidRPr="00AE22EF">
        <w:rPr>
          <w:rFonts w:ascii="Times New Roman" w:hAnsi="Times New Roman" w:cs="Times New Roman"/>
          <w:sz w:val="24"/>
          <w:szCs w:val="24"/>
        </w:rPr>
        <w:t xml:space="preserve">groups </w:t>
      </w:r>
      <w:r w:rsidR="00635422">
        <w:rPr>
          <w:rFonts w:ascii="Times New Roman" w:hAnsi="Times New Roman" w:cs="Times New Roman"/>
          <w:sz w:val="24"/>
          <w:szCs w:val="24"/>
        </w:rPr>
        <w:t xml:space="preserve">still </w:t>
      </w:r>
      <w:r w:rsidRPr="00AE22EF">
        <w:rPr>
          <w:rFonts w:ascii="Times New Roman" w:hAnsi="Times New Roman" w:cs="Times New Roman"/>
          <w:sz w:val="24"/>
          <w:szCs w:val="24"/>
        </w:rPr>
        <w:t>remained significantly improved</w:t>
      </w:r>
      <w:r>
        <w:rPr>
          <w:rFonts w:ascii="Times New Roman" w:hAnsi="Times New Roman" w:cs="Times New Roman"/>
          <w:sz w:val="24"/>
          <w:szCs w:val="24"/>
        </w:rPr>
        <w:t xml:space="preserve"> </w:t>
      </w:r>
      <w:r w:rsidRPr="00AE22EF">
        <w:rPr>
          <w:rFonts w:ascii="Times New Roman" w:hAnsi="Times New Roman" w:cs="Times New Roman"/>
          <w:sz w:val="24"/>
          <w:szCs w:val="24"/>
        </w:rPr>
        <w:t>compared to baseline</w:t>
      </w:r>
      <w:r w:rsidR="00635422">
        <w:rPr>
          <w:rFonts w:ascii="Times New Roman" w:hAnsi="Times New Roman" w:cs="Times New Roman"/>
          <w:sz w:val="24"/>
          <w:szCs w:val="24"/>
        </w:rPr>
        <w:t xml:space="preserve"> </w:t>
      </w:r>
      <w:r w:rsidR="00635422" w:rsidRPr="00635422">
        <w:rPr>
          <w:rFonts w:ascii="Times New Roman" w:hAnsi="Times New Roman" w:cs="Times New Roman"/>
          <w:sz w:val="24"/>
          <w:szCs w:val="24"/>
        </w:rPr>
        <w:t>(p&lt;0.05 for all measures)</w:t>
      </w:r>
      <w:r w:rsidRPr="00AE22EF">
        <w:rPr>
          <w:rFonts w:ascii="Times New Roman" w:hAnsi="Times New Roman" w:cs="Times New Roman"/>
          <w:sz w:val="24"/>
          <w:szCs w:val="24"/>
        </w:rPr>
        <w:t xml:space="preserve">. </w:t>
      </w:r>
      <w:r w:rsidR="00635422">
        <w:rPr>
          <w:rFonts w:ascii="Times New Roman" w:hAnsi="Times New Roman" w:cs="Times New Roman"/>
          <w:sz w:val="24"/>
          <w:szCs w:val="24"/>
        </w:rPr>
        <w:t>In the Cyriax group, VAS scores decreased from 8.</w:t>
      </w:r>
      <w:r w:rsidR="000A5C37">
        <w:rPr>
          <w:rFonts w:ascii="Times New Roman" w:hAnsi="Times New Roman" w:cs="Times New Roman"/>
          <w:sz w:val="24"/>
          <w:szCs w:val="24"/>
        </w:rPr>
        <w:t xml:space="preserve">2 to 2.56 between baseline and week 4. In the control group, </w:t>
      </w:r>
      <w:r w:rsidR="000A5C37" w:rsidRPr="000A5C37">
        <w:rPr>
          <w:rFonts w:ascii="Times New Roman" w:hAnsi="Times New Roman" w:cs="Times New Roman"/>
          <w:sz w:val="24"/>
          <w:szCs w:val="24"/>
        </w:rPr>
        <w:t>VAS scores decreased from 8.</w:t>
      </w:r>
      <w:r w:rsidR="000A5C37">
        <w:rPr>
          <w:rFonts w:ascii="Times New Roman" w:hAnsi="Times New Roman" w:cs="Times New Roman"/>
          <w:sz w:val="24"/>
          <w:szCs w:val="24"/>
        </w:rPr>
        <w:t>1 to 4.2</w:t>
      </w:r>
      <w:r w:rsidR="000A5C37" w:rsidRPr="000A5C37">
        <w:rPr>
          <w:rFonts w:ascii="Times New Roman" w:hAnsi="Times New Roman" w:cs="Times New Roman"/>
          <w:sz w:val="24"/>
          <w:szCs w:val="24"/>
        </w:rPr>
        <w:t>6 between baseline and week 4.</w:t>
      </w:r>
      <w:r w:rsidR="000A5C37">
        <w:rPr>
          <w:rFonts w:ascii="Times New Roman" w:hAnsi="Times New Roman" w:cs="Times New Roman"/>
          <w:sz w:val="24"/>
          <w:szCs w:val="24"/>
        </w:rPr>
        <w:t xml:space="preserve"> </w:t>
      </w:r>
      <w:r w:rsidR="000A5C37" w:rsidRPr="000A5C37">
        <w:rPr>
          <w:rFonts w:ascii="Times New Roman" w:hAnsi="Times New Roman" w:cs="Times New Roman"/>
          <w:sz w:val="24"/>
          <w:szCs w:val="24"/>
        </w:rPr>
        <w:t xml:space="preserve">In the Cyriax group, </w:t>
      </w:r>
      <w:r w:rsidR="000A5C37">
        <w:rPr>
          <w:rFonts w:ascii="Times New Roman" w:hAnsi="Times New Roman" w:cs="Times New Roman"/>
          <w:sz w:val="24"/>
          <w:szCs w:val="24"/>
        </w:rPr>
        <w:t>pain-free grip strength increased from 16.53 to 45.33 pounds</w:t>
      </w:r>
      <w:r w:rsidR="000A5C37" w:rsidRPr="000A5C37">
        <w:rPr>
          <w:rFonts w:ascii="Times New Roman" w:hAnsi="Times New Roman" w:cs="Times New Roman"/>
          <w:sz w:val="24"/>
          <w:szCs w:val="24"/>
        </w:rPr>
        <w:t xml:space="preserve"> between baseline and week 4. In the control group, pain-free grip strength increased </w:t>
      </w:r>
      <w:r w:rsidR="000A5C37">
        <w:rPr>
          <w:rFonts w:ascii="Times New Roman" w:hAnsi="Times New Roman" w:cs="Times New Roman"/>
          <w:sz w:val="24"/>
          <w:szCs w:val="24"/>
        </w:rPr>
        <w:t>from 17.33 to 33.73</w:t>
      </w:r>
      <w:r w:rsidR="000A5C37" w:rsidRPr="000A5C37">
        <w:rPr>
          <w:rFonts w:ascii="Times New Roman" w:hAnsi="Times New Roman" w:cs="Times New Roman"/>
          <w:sz w:val="24"/>
          <w:szCs w:val="24"/>
        </w:rPr>
        <w:t xml:space="preserve"> </w:t>
      </w:r>
      <w:r w:rsidR="000A5C37">
        <w:rPr>
          <w:rFonts w:ascii="Times New Roman" w:hAnsi="Times New Roman" w:cs="Times New Roman"/>
          <w:sz w:val="24"/>
          <w:szCs w:val="24"/>
        </w:rPr>
        <w:t xml:space="preserve">pounds </w:t>
      </w:r>
      <w:r w:rsidR="000A5C37" w:rsidRPr="000A5C37">
        <w:rPr>
          <w:rFonts w:ascii="Times New Roman" w:hAnsi="Times New Roman" w:cs="Times New Roman"/>
          <w:sz w:val="24"/>
          <w:szCs w:val="24"/>
        </w:rPr>
        <w:t>between baseline and week 4.</w:t>
      </w:r>
      <w:r w:rsidR="000A5C37">
        <w:rPr>
          <w:rFonts w:ascii="Times New Roman" w:hAnsi="Times New Roman" w:cs="Times New Roman"/>
          <w:sz w:val="24"/>
          <w:szCs w:val="24"/>
        </w:rPr>
        <w:t xml:space="preserve"> </w:t>
      </w:r>
      <w:r w:rsidR="000A5C37" w:rsidRPr="000A5C37">
        <w:rPr>
          <w:rFonts w:ascii="Times New Roman" w:hAnsi="Times New Roman" w:cs="Times New Roman"/>
          <w:sz w:val="24"/>
          <w:szCs w:val="24"/>
        </w:rPr>
        <w:t xml:space="preserve">In the Cyriax group, </w:t>
      </w:r>
      <w:r w:rsidR="000A5C37">
        <w:rPr>
          <w:rFonts w:ascii="Times New Roman" w:hAnsi="Times New Roman" w:cs="Times New Roman"/>
          <w:sz w:val="24"/>
          <w:szCs w:val="24"/>
        </w:rPr>
        <w:t>TEFS scores decreased from 33.66 to 9.06</w:t>
      </w:r>
      <w:r w:rsidR="000A5C37" w:rsidRPr="000A5C37">
        <w:rPr>
          <w:rFonts w:ascii="Times New Roman" w:hAnsi="Times New Roman" w:cs="Times New Roman"/>
          <w:sz w:val="24"/>
          <w:szCs w:val="24"/>
        </w:rPr>
        <w:t xml:space="preserve"> between baseline and week 4</w:t>
      </w:r>
      <w:r w:rsidR="000A5C37">
        <w:rPr>
          <w:rFonts w:ascii="Times New Roman" w:hAnsi="Times New Roman" w:cs="Times New Roman"/>
          <w:sz w:val="24"/>
          <w:szCs w:val="24"/>
        </w:rPr>
        <w:t xml:space="preserve"> (lower score = better function)</w:t>
      </w:r>
      <w:r w:rsidR="000A5C37" w:rsidRPr="000A5C37">
        <w:rPr>
          <w:rFonts w:ascii="Times New Roman" w:hAnsi="Times New Roman" w:cs="Times New Roman"/>
          <w:sz w:val="24"/>
          <w:szCs w:val="24"/>
        </w:rPr>
        <w:t xml:space="preserve">. In the control group, </w:t>
      </w:r>
      <w:r w:rsidR="000A5C37">
        <w:rPr>
          <w:rFonts w:ascii="Times New Roman" w:hAnsi="Times New Roman" w:cs="Times New Roman"/>
          <w:sz w:val="24"/>
          <w:szCs w:val="24"/>
        </w:rPr>
        <w:t>TEFS scores decreased from 33</w:t>
      </w:r>
      <w:r w:rsidR="000A5C37" w:rsidRPr="000A5C37">
        <w:rPr>
          <w:rFonts w:ascii="Times New Roman" w:hAnsi="Times New Roman" w:cs="Times New Roman"/>
          <w:sz w:val="24"/>
          <w:szCs w:val="24"/>
        </w:rPr>
        <w:t>.</w:t>
      </w:r>
      <w:r w:rsidR="000A5C37">
        <w:rPr>
          <w:rFonts w:ascii="Times New Roman" w:hAnsi="Times New Roman" w:cs="Times New Roman"/>
          <w:sz w:val="24"/>
          <w:szCs w:val="24"/>
        </w:rPr>
        <w:t>1 to 16</w:t>
      </w:r>
      <w:r w:rsidR="000A5C37" w:rsidRPr="000A5C37">
        <w:rPr>
          <w:rFonts w:ascii="Times New Roman" w:hAnsi="Times New Roman" w:cs="Times New Roman"/>
          <w:sz w:val="24"/>
          <w:szCs w:val="24"/>
        </w:rPr>
        <w:t>.26 between baseline and week 4.</w:t>
      </w:r>
    </w:p>
    <w:p w:rsidR="00332A43" w:rsidRDefault="00AE22EF" w:rsidP="006207DC">
      <w:pPr>
        <w:numPr>
          <w:ilvl w:val="0"/>
          <w:numId w:val="19"/>
        </w:numPr>
        <w:rPr>
          <w:rFonts w:ascii="Times New Roman" w:hAnsi="Times New Roman" w:cs="Times New Roman"/>
          <w:sz w:val="24"/>
          <w:szCs w:val="24"/>
        </w:rPr>
      </w:pPr>
      <w:r w:rsidRPr="00AE22EF">
        <w:rPr>
          <w:rFonts w:ascii="Times New Roman" w:hAnsi="Times New Roman" w:cs="Times New Roman"/>
          <w:sz w:val="24"/>
          <w:szCs w:val="24"/>
        </w:rPr>
        <w:t>Between-</w:t>
      </w:r>
      <w:r w:rsidR="006207DC">
        <w:rPr>
          <w:rFonts w:ascii="Times New Roman" w:hAnsi="Times New Roman" w:cs="Times New Roman"/>
          <w:sz w:val="24"/>
          <w:szCs w:val="24"/>
        </w:rPr>
        <w:t xml:space="preserve">group analysis indicated </w:t>
      </w:r>
      <w:r w:rsidR="006207DC" w:rsidRPr="006207DC">
        <w:rPr>
          <w:rFonts w:ascii="Times New Roman" w:hAnsi="Times New Roman" w:cs="Times New Roman"/>
          <w:sz w:val="24"/>
          <w:szCs w:val="24"/>
        </w:rPr>
        <w:t>that the</w:t>
      </w:r>
      <w:r w:rsidR="006207DC">
        <w:rPr>
          <w:rFonts w:ascii="Times New Roman" w:hAnsi="Times New Roman" w:cs="Times New Roman"/>
          <w:sz w:val="24"/>
          <w:szCs w:val="24"/>
        </w:rPr>
        <w:t xml:space="preserve"> </w:t>
      </w:r>
      <w:r w:rsidR="006207DC" w:rsidRPr="006207DC">
        <w:rPr>
          <w:rFonts w:ascii="Times New Roman" w:hAnsi="Times New Roman" w:cs="Times New Roman"/>
          <w:sz w:val="24"/>
          <w:szCs w:val="24"/>
        </w:rPr>
        <w:t>Cyriax group had significantly</w:t>
      </w:r>
      <w:r w:rsidR="006207DC">
        <w:rPr>
          <w:rFonts w:ascii="Times New Roman" w:hAnsi="Times New Roman" w:cs="Times New Roman"/>
          <w:sz w:val="24"/>
          <w:szCs w:val="24"/>
        </w:rPr>
        <w:t xml:space="preserve"> </w:t>
      </w:r>
      <w:r w:rsidR="006207DC" w:rsidRPr="006207DC">
        <w:rPr>
          <w:rFonts w:ascii="Times New Roman" w:hAnsi="Times New Roman" w:cs="Times New Roman"/>
          <w:sz w:val="24"/>
          <w:szCs w:val="24"/>
        </w:rPr>
        <w:t xml:space="preserve">better </w:t>
      </w:r>
      <w:r w:rsidR="006207DC">
        <w:rPr>
          <w:rFonts w:ascii="Times New Roman" w:hAnsi="Times New Roman" w:cs="Times New Roman"/>
          <w:sz w:val="24"/>
          <w:szCs w:val="24"/>
        </w:rPr>
        <w:t>mean scores for all 3 outcome measures at</w:t>
      </w:r>
      <w:r w:rsidR="006207DC" w:rsidRPr="006207DC">
        <w:rPr>
          <w:rFonts w:ascii="Times New Roman" w:hAnsi="Times New Roman" w:cs="Times New Roman"/>
          <w:sz w:val="24"/>
          <w:szCs w:val="24"/>
        </w:rPr>
        <w:t xml:space="preserve"> all follow-</w:t>
      </w:r>
      <w:r w:rsidR="006207DC">
        <w:rPr>
          <w:rFonts w:ascii="Times New Roman" w:hAnsi="Times New Roman" w:cs="Times New Roman"/>
          <w:sz w:val="24"/>
          <w:szCs w:val="24"/>
        </w:rPr>
        <w:t>up periods compared to th</w:t>
      </w:r>
      <w:r w:rsidR="006207DC" w:rsidRPr="006207DC">
        <w:rPr>
          <w:rFonts w:ascii="Times New Roman" w:hAnsi="Times New Roman" w:cs="Times New Roman"/>
          <w:sz w:val="24"/>
          <w:szCs w:val="24"/>
        </w:rPr>
        <w:t xml:space="preserve">e </w:t>
      </w:r>
      <w:r w:rsidR="006207DC">
        <w:rPr>
          <w:rFonts w:ascii="Times New Roman" w:hAnsi="Times New Roman" w:cs="Times New Roman"/>
          <w:sz w:val="24"/>
          <w:szCs w:val="24"/>
        </w:rPr>
        <w:t xml:space="preserve">control group </w:t>
      </w:r>
      <w:r w:rsidR="006207DC" w:rsidRPr="006207DC">
        <w:rPr>
          <w:rFonts w:ascii="Times New Roman" w:hAnsi="Times New Roman" w:cs="Times New Roman"/>
          <w:sz w:val="24"/>
          <w:szCs w:val="24"/>
        </w:rPr>
        <w:t>(p&lt;0.05</w:t>
      </w:r>
      <w:r w:rsidR="006207DC">
        <w:rPr>
          <w:rFonts w:ascii="Times New Roman" w:hAnsi="Times New Roman" w:cs="Times New Roman"/>
          <w:sz w:val="24"/>
          <w:szCs w:val="24"/>
        </w:rPr>
        <w:t xml:space="preserve"> </w:t>
      </w:r>
      <w:r w:rsidR="006207DC" w:rsidRPr="006207DC">
        <w:rPr>
          <w:rFonts w:ascii="Times New Roman" w:hAnsi="Times New Roman" w:cs="Times New Roman"/>
          <w:sz w:val="24"/>
          <w:szCs w:val="24"/>
        </w:rPr>
        <w:t>for all measures), with the exception of</w:t>
      </w:r>
      <w:r w:rsidR="006207DC">
        <w:rPr>
          <w:rFonts w:ascii="Times New Roman" w:hAnsi="Times New Roman" w:cs="Times New Roman"/>
          <w:sz w:val="24"/>
          <w:szCs w:val="24"/>
        </w:rPr>
        <w:t xml:space="preserve"> the mean </w:t>
      </w:r>
      <w:r w:rsidR="006207DC" w:rsidRPr="006207DC">
        <w:rPr>
          <w:rFonts w:ascii="Times New Roman" w:hAnsi="Times New Roman" w:cs="Times New Roman"/>
          <w:sz w:val="24"/>
          <w:szCs w:val="24"/>
        </w:rPr>
        <w:t xml:space="preserve">VAS </w:t>
      </w:r>
      <w:r w:rsidR="006207DC">
        <w:rPr>
          <w:rFonts w:ascii="Times New Roman" w:hAnsi="Times New Roman" w:cs="Times New Roman"/>
          <w:sz w:val="24"/>
          <w:szCs w:val="24"/>
        </w:rPr>
        <w:t xml:space="preserve">score assessed </w:t>
      </w:r>
      <w:r w:rsidR="006207DC" w:rsidRPr="006207DC">
        <w:rPr>
          <w:rFonts w:ascii="Times New Roman" w:hAnsi="Times New Roman" w:cs="Times New Roman"/>
          <w:sz w:val="24"/>
          <w:szCs w:val="24"/>
        </w:rPr>
        <w:t>following</w:t>
      </w:r>
      <w:r w:rsidR="006207DC">
        <w:rPr>
          <w:rFonts w:ascii="Times New Roman" w:hAnsi="Times New Roman" w:cs="Times New Roman"/>
          <w:sz w:val="24"/>
          <w:szCs w:val="24"/>
        </w:rPr>
        <w:t xml:space="preserve"> </w:t>
      </w:r>
      <w:r w:rsidR="006207DC" w:rsidRPr="006207DC">
        <w:rPr>
          <w:rFonts w:ascii="Times New Roman" w:hAnsi="Times New Roman" w:cs="Times New Roman"/>
          <w:sz w:val="24"/>
          <w:szCs w:val="24"/>
        </w:rPr>
        <w:t>the first treatment (0 week) where no</w:t>
      </w:r>
      <w:r w:rsidR="006207DC">
        <w:rPr>
          <w:rFonts w:ascii="Times New Roman" w:hAnsi="Times New Roman" w:cs="Times New Roman"/>
          <w:sz w:val="24"/>
          <w:szCs w:val="24"/>
        </w:rPr>
        <w:t xml:space="preserve"> </w:t>
      </w:r>
      <w:r w:rsidR="006207DC" w:rsidRPr="006207DC">
        <w:rPr>
          <w:rFonts w:ascii="Times New Roman" w:hAnsi="Times New Roman" w:cs="Times New Roman"/>
          <w:sz w:val="24"/>
          <w:szCs w:val="24"/>
        </w:rPr>
        <w:t>significant difference between groups</w:t>
      </w:r>
      <w:r w:rsidR="006207DC">
        <w:rPr>
          <w:rFonts w:ascii="Times New Roman" w:hAnsi="Times New Roman" w:cs="Times New Roman"/>
          <w:sz w:val="24"/>
          <w:szCs w:val="24"/>
        </w:rPr>
        <w:t xml:space="preserve"> </w:t>
      </w:r>
      <w:r w:rsidR="006207DC" w:rsidRPr="006207DC">
        <w:rPr>
          <w:rFonts w:ascii="Times New Roman" w:hAnsi="Times New Roman" w:cs="Times New Roman"/>
          <w:sz w:val="24"/>
          <w:szCs w:val="24"/>
        </w:rPr>
        <w:t xml:space="preserve">was found. </w:t>
      </w:r>
      <w:r w:rsidR="00F76EBF">
        <w:rPr>
          <w:rFonts w:ascii="Times New Roman" w:hAnsi="Times New Roman" w:cs="Times New Roman"/>
          <w:sz w:val="24"/>
          <w:szCs w:val="24"/>
        </w:rPr>
        <w:t xml:space="preserve">At week 8, the between group difference in VAS scores was 2.44, </w:t>
      </w:r>
      <w:r w:rsidR="00F76EBF" w:rsidRPr="00F76EBF">
        <w:rPr>
          <w:rFonts w:ascii="Times New Roman" w:hAnsi="Times New Roman" w:cs="Times New Roman"/>
          <w:sz w:val="24"/>
          <w:szCs w:val="24"/>
        </w:rPr>
        <w:t>the between group difference in pain-free grip strength was</w:t>
      </w:r>
      <w:r w:rsidR="00F76EBF">
        <w:rPr>
          <w:rFonts w:ascii="Times New Roman" w:hAnsi="Times New Roman" w:cs="Times New Roman"/>
          <w:sz w:val="24"/>
          <w:szCs w:val="24"/>
        </w:rPr>
        <w:t xml:space="preserve"> 13.74 pounds, and the between group difference in TEFS was 8.47.</w:t>
      </w:r>
    </w:p>
    <w:p w:rsidR="006207DC" w:rsidRDefault="006207DC" w:rsidP="006207DC">
      <w:pPr>
        <w:numPr>
          <w:ilvl w:val="0"/>
          <w:numId w:val="19"/>
        </w:numPr>
        <w:rPr>
          <w:rFonts w:ascii="Times New Roman" w:hAnsi="Times New Roman" w:cs="Times New Roman"/>
          <w:sz w:val="24"/>
          <w:szCs w:val="24"/>
        </w:rPr>
      </w:pPr>
      <w:r>
        <w:rPr>
          <w:rFonts w:ascii="Times New Roman" w:hAnsi="Times New Roman" w:cs="Times New Roman"/>
          <w:sz w:val="24"/>
          <w:szCs w:val="24"/>
        </w:rPr>
        <w:t xml:space="preserve">Calculated effect sizes at 8 weeks </w:t>
      </w:r>
      <w:r w:rsidRPr="006207DC">
        <w:rPr>
          <w:rFonts w:ascii="Times New Roman" w:hAnsi="Times New Roman" w:cs="Times New Roman"/>
          <w:sz w:val="24"/>
          <w:szCs w:val="24"/>
        </w:rPr>
        <w:t>revealed a medium-size</w:t>
      </w:r>
      <w:r>
        <w:rPr>
          <w:rFonts w:ascii="Times New Roman" w:hAnsi="Times New Roman" w:cs="Times New Roman"/>
          <w:sz w:val="24"/>
          <w:szCs w:val="24"/>
        </w:rPr>
        <w:t xml:space="preserve"> </w:t>
      </w:r>
      <w:r w:rsidRPr="006207DC">
        <w:rPr>
          <w:rFonts w:ascii="Times New Roman" w:hAnsi="Times New Roman" w:cs="Times New Roman"/>
          <w:sz w:val="24"/>
          <w:szCs w:val="24"/>
        </w:rPr>
        <w:t>treatment effect favoring the Cyriax</w:t>
      </w:r>
      <w:r>
        <w:rPr>
          <w:rFonts w:ascii="Times New Roman" w:hAnsi="Times New Roman" w:cs="Times New Roman"/>
          <w:sz w:val="24"/>
          <w:szCs w:val="24"/>
        </w:rPr>
        <w:t xml:space="preserve"> </w:t>
      </w:r>
      <w:r w:rsidRPr="006207DC">
        <w:rPr>
          <w:rFonts w:ascii="Times New Roman" w:hAnsi="Times New Roman" w:cs="Times New Roman"/>
          <w:sz w:val="24"/>
          <w:szCs w:val="24"/>
        </w:rPr>
        <w:t xml:space="preserve">group for pain-free grip </w:t>
      </w:r>
      <w:r>
        <w:rPr>
          <w:rFonts w:ascii="Times New Roman" w:hAnsi="Times New Roman" w:cs="Times New Roman"/>
          <w:sz w:val="24"/>
          <w:szCs w:val="24"/>
        </w:rPr>
        <w:t xml:space="preserve">strength </w:t>
      </w:r>
      <w:r w:rsidRPr="006207DC">
        <w:rPr>
          <w:rFonts w:ascii="Times New Roman" w:hAnsi="Times New Roman" w:cs="Times New Roman"/>
          <w:sz w:val="24"/>
          <w:szCs w:val="24"/>
        </w:rPr>
        <w:t>and TEFS, both</w:t>
      </w:r>
      <w:r>
        <w:rPr>
          <w:rFonts w:ascii="Times New Roman" w:hAnsi="Times New Roman" w:cs="Times New Roman"/>
          <w:sz w:val="24"/>
          <w:szCs w:val="24"/>
        </w:rPr>
        <w:t xml:space="preserve"> </w:t>
      </w:r>
      <w:r w:rsidRPr="006207DC">
        <w:rPr>
          <w:rFonts w:ascii="Times New Roman" w:hAnsi="Times New Roman" w:cs="Times New Roman"/>
          <w:sz w:val="24"/>
          <w:szCs w:val="24"/>
        </w:rPr>
        <w:t xml:space="preserve">with an effect size of 0.74. A </w:t>
      </w:r>
      <w:r w:rsidRPr="006207DC">
        <w:rPr>
          <w:rFonts w:ascii="Times New Roman" w:hAnsi="Times New Roman" w:cs="Times New Roman"/>
          <w:sz w:val="24"/>
          <w:szCs w:val="24"/>
        </w:rPr>
        <w:lastRenderedPageBreak/>
        <w:t>large-size</w:t>
      </w:r>
      <w:r>
        <w:rPr>
          <w:rFonts w:ascii="Times New Roman" w:hAnsi="Times New Roman" w:cs="Times New Roman"/>
          <w:sz w:val="24"/>
          <w:szCs w:val="24"/>
        </w:rPr>
        <w:t xml:space="preserve"> </w:t>
      </w:r>
      <w:r w:rsidRPr="006207DC">
        <w:rPr>
          <w:rFonts w:ascii="Times New Roman" w:hAnsi="Times New Roman" w:cs="Times New Roman"/>
          <w:sz w:val="24"/>
          <w:szCs w:val="24"/>
        </w:rPr>
        <w:t>treatment effect favoring the Cyriax</w:t>
      </w:r>
      <w:r>
        <w:rPr>
          <w:rFonts w:ascii="Times New Roman" w:hAnsi="Times New Roman" w:cs="Times New Roman"/>
          <w:sz w:val="24"/>
          <w:szCs w:val="24"/>
        </w:rPr>
        <w:t xml:space="preserve"> </w:t>
      </w:r>
      <w:r w:rsidRPr="006207DC">
        <w:rPr>
          <w:rFonts w:ascii="Times New Roman" w:hAnsi="Times New Roman" w:cs="Times New Roman"/>
          <w:sz w:val="24"/>
          <w:szCs w:val="24"/>
        </w:rPr>
        <w:t>group was found for pain VAS at 8</w:t>
      </w:r>
      <w:r>
        <w:rPr>
          <w:rFonts w:ascii="Times New Roman" w:hAnsi="Times New Roman" w:cs="Times New Roman"/>
          <w:sz w:val="24"/>
          <w:szCs w:val="24"/>
        </w:rPr>
        <w:t xml:space="preserve"> </w:t>
      </w:r>
      <w:r w:rsidRPr="006207DC">
        <w:rPr>
          <w:rFonts w:ascii="Times New Roman" w:hAnsi="Times New Roman" w:cs="Times New Roman"/>
          <w:sz w:val="24"/>
          <w:szCs w:val="24"/>
        </w:rPr>
        <w:t>weeks with a calculated effect size of</w:t>
      </w:r>
      <w:r>
        <w:rPr>
          <w:rFonts w:ascii="Times New Roman" w:hAnsi="Times New Roman" w:cs="Times New Roman"/>
          <w:sz w:val="24"/>
          <w:szCs w:val="24"/>
        </w:rPr>
        <w:t xml:space="preserve"> </w:t>
      </w:r>
      <w:r w:rsidRPr="006207DC">
        <w:rPr>
          <w:rFonts w:ascii="Times New Roman" w:hAnsi="Times New Roman" w:cs="Times New Roman"/>
          <w:sz w:val="24"/>
          <w:szCs w:val="24"/>
        </w:rPr>
        <w:t xml:space="preserve">0.81. </w:t>
      </w:r>
    </w:p>
    <w:p w:rsidR="00DE5935" w:rsidRPr="00DE5935" w:rsidRDefault="00DE5935" w:rsidP="00DE5935">
      <w:pPr>
        <w:rPr>
          <w:rFonts w:ascii="Times New Roman" w:hAnsi="Times New Roman" w:cs="Times New Roman"/>
          <w:sz w:val="24"/>
          <w:szCs w:val="24"/>
          <w:highlight w:val="yellow"/>
        </w:rPr>
      </w:pPr>
    </w:p>
    <w:p w:rsidR="00DE5935" w:rsidRDefault="00DE5935" w:rsidP="00DE5935">
      <w:pPr>
        <w:rPr>
          <w:rFonts w:ascii="Times New Roman" w:hAnsi="Times New Roman" w:cs="Times New Roman"/>
          <w:b/>
          <w:sz w:val="24"/>
          <w:szCs w:val="24"/>
        </w:rPr>
      </w:pPr>
      <w:r w:rsidRPr="00CA22D9">
        <w:rPr>
          <w:rFonts w:ascii="Times New Roman" w:hAnsi="Times New Roman" w:cs="Times New Roman"/>
          <w:b/>
          <w:sz w:val="24"/>
          <w:szCs w:val="24"/>
        </w:rPr>
        <w:t>Authors’ conclusions:</w:t>
      </w:r>
    </w:p>
    <w:p w:rsidR="00696147" w:rsidRPr="00696147" w:rsidRDefault="00696147" w:rsidP="00DE5935">
      <w:pPr>
        <w:rPr>
          <w:rFonts w:ascii="Times New Roman" w:hAnsi="Times New Roman" w:cs="Times New Roman"/>
          <w:sz w:val="24"/>
          <w:szCs w:val="24"/>
        </w:rPr>
      </w:pPr>
    </w:p>
    <w:p w:rsidR="00696147" w:rsidRDefault="00696147" w:rsidP="00696147">
      <w:pPr>
        <w:pStyle w:val="ListParagraph"/>
        <w:numPr>
          <w:ilvl w:val="0"/>
          <w:numId w:val="19"/>
        </w:numPr>
        <w:rPr>
          <w:rFonts w:ascii="Times New Roman" w:hAnsi="Times New Roman" w:cs="Times New Roman"/>
          <w:sz w:val="24"/>
          <w:szCs w:val="24"/>
        </w:rPr>
      </w:pPr>
      <w:r w:rsidRPr="00696147">
        <w:rPr>
          <w:rFonts w:ascii="Times New Roman" w:hAnsi="Times New Roman" w:cs="Times New Roman"/>
          <w:sz w:val="24"/>
          <w:szCs w:val="24"/>
        </w:rPr>
        <w:t>The results of this study demonstrate</w:t>
      </w:r>
      <w:r>
        <w:rPr>
          <w:rFonts w:ascii="Times New Roman" w:hAnsi="Times New Roman" w:cs="Times New Roman"/>
          <w:sz w:val="24"/>
          <w:szCs w:val="24"/>
        </w:rPr>
        <w:t xml:space="preserve"> </w:t>
      </w:r>
      <w:r w:rsidRPr="00696147">
        <w:rPr>
          <w:rFonts w:ascii="Times New Roman" w:hAnsi="Times New Roman" w:cs="Times New Roman"/>
          <w:sz w:val="24"/>
          <w:szCs w:val="24"/>
        </w:rPr>
        <w:t xml:space="preserve">that both the Cyriax </w:t>
      </w:r>
      <w:r>
        <w:rPr>
          <w:rFonts w:ascii="Times New Roman" w:hAnsi="Times New Roman" w:cs="Times New Roman"/>
          <w:sz w:val="24"/>
          <w:szCs w:val="24"/>
        </w:rPr>
        <w:t xml:space="preserve">group </w:t>
      </w:r>
      <w:r w:rsidRPr="00696147">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Pr="00696147">
        <w:rPr>
          <w:rFonts w:ascii="Times New Roman" w:hAnsi="Times New Roman" w:cs="Times New Roman"/>
          <w:sz w:val="24"/>
          <w:szCs w:val="24"/>
        </w:rPr>
        <w:t>phonophoresis</w:t>
      </w:r>
      <w:r>
        <w:rPr>
          <w:rFonts w:ascii="Times New Roman" w:hAnsi="Times New Roman" w:cs="Times New Roman"/>
          <w:sz w:val="24"/>
          <w:szCs w:val="24"/>
        </w:rPr>
        <w:t xml:space="preserve"> </w:t>
      </w:r>
      <w:r w:rsidRPr="00696147">
        <w:rPr>
          <w:rFonts w:ascii="Times New Roman" w:hAnsi="Times New Roman" w:cs="Times New Roman"/>
          <w:sz w:val="24"/>
          <w:szCs w:val="24"/>
        </w:rPr>
        <w:t>with supervised exercise and</w:t>
      </w:r>
      <w:r>
        <w:rPr>
          <w:rFonts w:ascii="Times New Roman" w:hAnsi="Times New Roman" w:cs="Times New Roman"/>
          <w:sz w:val="24"/>
          <w:szCs w:val="24"/>
        </w:rPr>
        <w:t xml:space="preserve"> static stretching group</w:t>
      </w:r>
      <w:r w:rsidRPr="00696147">
        <w:rPr>
          <w:rFonts w:ascii="Times New Roman" w:hAnsi="Times New Roman" w:cs="Times New Roman"/>
          <w:sz w:val="24"/>
          <w:szCs w:val="24"/>
        </w:rPr>
        <w:t xml:space="preserve"> experienced significant</w:t>
      </w:r>
      <w:r>
        <w:rPr>
          <w:rFonts w:ascii="Times New Roman" w:hAnsi="Times New Roman" w:cs="Times New Roman"/>
          <w:sz w:val="24"/>
          <w:szCs w:val="24"/>
        </w:rPr>
        <w:t xml:space="preserve"> </w:t>
      </w:r>
      <w:r w:rsidRPr="00696147">
        <w:rPr>
          <w:rFonts w:ascii="Times New Roman" w:hAnsi="Times New Roman" w:cs="Times New Roman"/>
          <w:sz w:val="24"/>
          <w:szCs w:val="24"/>
        </w:rPr>
        <w:t>improvements in pain, pain-free</w:t>
      </w:r>
      <w:r>
        <w:rPr>
          <w:rFonts w:ascii="Times New Roman" w:hAnsi="Times New Roman" w:cs="Times New Roman"/>
          <w:sz w:val="24"/>
          <w:szCs w:val="24"/>
        </w:rPr>
        <w:t xml:space="preserve"> </w:t>
      </w:r>
      <w:r w:rsidRPr="00696147">
        <w:rPr>
          <w:rFonts w:ascii="Times New Roman" w:hAnsi="Times New Roman" w:cs="Times New Roman"/>
          <w:sz w:val="24"/>
          <w:szCs w:val="24"/>
        </w:rPr>
        <w:t>grip strength, and function following 12</w:t>
      </w:r>
      <w:r>
        <w:rPr>
          <w:rFonts w:ascii="Times New Roman" w:hAnsi="Times New Roman" w:cs="Times New Roman"/>
          <w:sz w:val="24"/>
          <w:szCs w:val="24"/>
        </w:rPr>
        <w:t xml:space="preserve"> </w:t>
      </w:r>
      <w:r w:rsidRPr="00696147">
        <w:rPr>
          <w:rFonts w:ascii="Times New Roman" w:hAnsi="Times New Roman" w:cs="Times New Roman"/>
          <w:sz w:val="24"/>
          <w:szCs w:val="24"/>
        </w:rPr>
        <w:t>treatment sessions. The Cyriax</w:t>
      </w:r>
      <w:r>
        <w:rPr>
          <w:rFonts w:ascii="Times New Roman" w:hAnsi="Times New Roman" w:cs="Times New Roman"/>
          <w:sz w:val="24"/>
          <w:szCs w:val="24"/>
        </w:rPr>
        <w:t xml:space="preserve"> </w:t>
      </w:r>
      <w:r w:rsidRPr="00696147">
        <w:rPr>
          <w:rFonts w:ascii="Times New Roman" w:hAnsi="Times New Roman" w:cs="Times New Roman"/>
          <w:sz w:val="24"/>
          <w:szCs w:val="24"/>
        </w:rPr>
        <w:t xml:space="preserve">group experienced </w:t>
      </w:r>
      <w:r>
        <w:rPr>
          <w:rFonts w:ascii="Times New Roman" w:hAnsi="Times New Roman" w:cs="Times New Roman"/>
          <w:sz w:val="24"/>
          <w:szCs w:val="24"/>
        </w:rPr>
        <w:t xml:space="preserve">better </w:t>
      </w:r>
      <w:r w:rsidRPr="00696147">
        <w:rPr>
          <w:rFonts w:ascii="Times New Roman" w:hAnsi="Times New Roman" w:cs="Times New Roman"/>
          <w:sz w:val="24"/>
          <w:szCs w:val="24"/>
        </w:rPr>
        <w:t>outcomes</w:t>
      </w:r>
      <w:r>
        <w:rPr>
          <w:rFonts w:ascii="Times New Roman" w:hAnsi="Times New Roman" w:cs="Times New Roman"/>
          <w:sz w:val="24"/>
          <w:szCs w:val="24"/>
        </w:rPr>
        <w:t xml:space="preserve"> </w:t>
      </w:r>
      <w:r w:rsidR="008F7914">
        <w:rPr>
          <w:rFonts w:ascii="Times New Roman" w:hAnsi="Times New Roman" w:cs="Times New Roman"/>
          <w:sz w:val="24"/>
          <w:szCs w:val="24"/>
        </w:rPr>
        <w:t xml:space="preserve">in terms of pain, pain-free grip strength, and functional status </w:t>
      </w:r>
      <w:r w:rsidRPr="00696147">
        <w:rPr>
          <w:rFonts w:ascii="Times New Roman" w:hAnsi="Times New Roman" w:cs="Times New Roman"/>
          <w:sz w:val="24"/>
          <w:szCs w:val="24"/>
        </w:rPr>
        <w:t>in comparison to</w:t>
      </w:r>
      <w:r>
        <w:rPr>
          <w:rFonts w:ascii="Times New Roman" w:hAnsi="Times New Roman" w:cs="Times New Roman"/>
          <w:sz w:val="24"/>
          <w:szCs w:val="24"/>
        </w:rPr>
        <w:t xml:space="preserve"> </w:t>
      </w:r>
      <w:r w:rsidRPr="00696147">
        <w:rPr>
          <w:rFonts w:ascii="Times New Roman" w:hAnsi="Times New Roman" w:cs="Times New Roman"/>
          <w:sz w:val="24"/>
          <w:szCs w:val="24"/>
        </w:rPr>
        <w:t>those receiving phonophoresis with supervised</w:t>
      </w:r>
      <w:r>
        <w:rPr>
          <w:rFonts w:ascii="Times New Roman" w:hAnsi="Times New Roman" w:cs="Times New Roman"/>
          <w:sz w:val="24"/>
          <w:szCs w:val="24"/>
        </w:rPr>
        <w:t xml:space="preserve"> </w:t>
      </w:r>
      <w:r w:rsidRPr="00696147">
        <w:rPr>
          <w:rFonts w:ascii="Times New Roman" w:hAnsi="Times New Roman" w:cs="Times New Roman"/>
          <w:sz w:val="24"/>
          <w:szCs w:val="24"/>
        </w:rPr>
        <w:t>exercise and static stretching.</w:t>
      </w:r>
    </w:p>
    <w:p w:rsidR="00281977" w:rsidRDefault="00281977" w:rsidP="00281977">
      <w:pPr>
        <w:pStyle w:val="ListParagraph"/>
        <w:numPr>
          <w:ilvl w:val="0"/>
          <w:numId w:val="19"/>
        </w:numPr>
        <w:rPr>
          <w:rFonts w:ascii="Times New Roman" w:hAnsi="Times New Roman" w:cs="Times New Roman"/>
          <w:sz w:val="24"/>
          <w:szCs w:val="24"/>
        </w:rPr>
      </w:pPr>
      <w:r w:rsidRPr="000E4B5E">
        <w:rPr>
          <w:rFonts w:ascii="Times New Roman" w:hAnsi="Times New Roman" w:cs="Times New Roman"/>
          <w:sz w:val="24"/>
          <w:szCs w:val="24"/>
        </w:rPr>
        <w:t>Whereas both group</w:t>
      </w:r>
      <w:r>
        <w:rPr>
          <w:rFonts w:ascii="Times New Roman" w:hAnsi="Times New Roman" w:cs="Times New Roman"/>
          <w:sz w:val="24"/>
          <w:szCs w:val="24"/>
        </w:rPr>
        <w:t>s improved significantly from th</w:t>
      </w:r>
      <w:r w:rsidRPr="000E4B5E">
        <w:rPr>
          <w:rFonts w:ascii="Times New Roman" w:hAnsi="Times New Roman" w:cs="Times New Roman"/>
          <w:sz w:val="24"/>
          <w:szCs w:val="24"/>
        </w:rPr>
        <w:t>e initiation</w:t>
      </w:r>
      <w:r>
        <w:rPr>
          <w:rFonts w:ascii="Times New Roman" w:hAnsi="Times New Roman" w:cs="Times New Roman"/>
          <w:sz w:val="24"/>
          <w:szCs w:val="24"/>
        </w:rPr>
        <w:t xml:space="preserve"> </w:t>
      </w:r>
      <w:r w:rsidRPr="000E4B5E">
        <w:rPr>
          <w:rFonts w:ascii="Times New Roman" w:hAnsi="Times New Roman" w:cs="Times New Roman"/>
          <w:sz w:val="24"/>
          <w:szCs w:val="24"/>
        </w:rPr>
        <w:t>of treatment, a between-group comparison revealed significantly greater (p&lt;0.05) improvements</w:t>
      </w:r>
      <w:r>
        <w:rPr>
          <w:rFonts w:ascii="Times New Roman" w:hAnsi="Times New Roman" w:cs="Times New Roman"/>
          <w:sz w:val="24"/>
          <w:szCs w:val="24"/>
        </w:rPr>
        <w:t xml:space="preserve"> </w:t>
      </w:r>
      <w:r w:rsidRPr="000E4B5E">
        <w:rPr>
          <w:rFonts w:ascii="Times New Roman" w:hAnsi="Times New Roman" w:cs="Times New Roman"/>
          <w:sz w:val="24"/>
          <w:szCs w:val="24"/>
        </w:rPr>
        <w:t>regarding pain, pain-free grip, and functional status for the experimental group compared</w:t>
      </w:r>
      <w:r>
        <w:rPr>
          <w:rFonts w:ascii="Times New Roman" w:hAnsi="Times New Roman" w:cs="Times New Roman"/>
          <w:sz w:val="24"/>
          <w:szCs w:val="24"/>
        </w:rPr>
        <w:t xml:space="preserve"> to the control group. The results of th</w:t>
      </w:r>
      <w:r w:rsidRPr="000E4B5E">
        <w:rPr>
          <w:rFonts w:ascii="Times New Roman" w:hAnsi="Times New Roman" w:cs="Times New Roman"/>
          <w:sz w:val="24"/>
          <w:szCs w:val="24"/>
        </w:rPr>
        <w:t>is study demonstrate that Cyriax physiotherapy</w:t>
      </w:r>
      <w:r>
        <w:rPr>
          <w:rFonts w:ascii="Times New Roman" w:hAnsi="Times New Roman" w:cs="Times New Roman"/>
          <w:sz w:val="24"/>
          <w:szCs w:val="24"/>
        </w:rPr>
        <w:t xml:space="preserve"> </w:t>
      </w:r>
      <w:r w:rsidRPr="000E4B5E">
        <w:rPr>
          <w:rFonts w:ascii="Times New Roman" w:hAnsi="Times New Roman" w:cs="Times New Roman"/>
          <w:sz w:val="24"/>
          <w:szCs w:val="24"/>
        </w:rPr>
        <w:t>is a superior treatm</w:t>
      </w:r>
      <w:r>
        <w:rPr>
          <w:rFonts w:ascii="Times New Roman" w:hAnsi="Times New Roman" w:cs="Times New Roman"/>
          <w:sz w:val="24"/>
          <w:szCs w:val="24"/>
        </w:rPr>
        <w:t>ent approach compared to phonoph</w:t>
      </w:r>
      <w:r w:rsidRPr="000E4B5E">
        <w:rPr>
          <w:rFonts w:ascii="Times New Roman" w:hAnsi="Times New Roman" w:cs="Times New Roman"/>
          <w:sz w:val="24"/>
          <w:szCs w:val="24"/>
        </w:rPr>
        <w:t>oresis and exercise in managing</w:t>
      </w:r>
      <w:r>
        <w:rPr>
          <w:rFonts w:ascii="Times New Roman" w:hAnsi="Times New Roman" w:cs="Times New Roman"/>
          <w:sz w:val="24"/>
          <w:szCs w:val="24"/>
        </w:rPr>
        <w:t xml:space="preserve"> </w:t>
      </w:r>
      <w:r w:rsidRPr="000E4B5E">
        <w:rPr>
          <w:rFonts w:ascii="Times New Roman" w:hAnsi="Times New Roman" w:cs="Times New Roman"/>
          <w:sz w:val="24"/>
          <w:szCs w:val="24"/>
        </w:rPr>
        <w:t>l</w:t>
      </w:r>
      <w:r>
        <w:rPr>
          <w:rFonts w:ascii="Times New Roman" w:hAnsi="Times New Roman" w:cs="Times New Roman"/>
          <w:sz w:val="24"/>
          <w:szCs w:val="24"/>
        </w:rPr>
        <w:t>ateral epicondylal</w:t>
      </w:r>
      <w:r w:rsidRPr="000E4B5E">
        <w:rPr>
          <w:rFonts w:ascii="Times New Roman" w:hAnsi="Times New Roman" w:cs="Times New Roman"/>
          <w:sz w:val="24"/>
          <w:szCs w:val="24"/>
        </w:rPr>
        <w:t>gia.</w:t>
      </w:r>
    </w:p>
    <w:p w:rsidR="00696147" w:rsidRDefault="002D3601" w:rsidP="002D3601">
      <w:pPr>
        <w:pStyle w:val="ListParagraph"/>
        <w:numPr>
          <w:ilvl w:val="0"/>
          <w:numId w:val="19"/>
        </w:numPr>
        <w:rPr>
          <w:rFonts w:ascii="Times New Roman" w:hAnsi="Times New Roman" w:cs="Times New Roman"/>
          <w:sz w:val="24"/>
          <w:szCs w:val="24"/>
        </w:rPr>
      </w:pPr>
      <w:r w:rsidRPr="002D3601">
        <w:rPr>
          <w:rFonts w:ascii="Times New Roman" w:hAnsi="Times New Roman" w:cs="Times New Roman"/>
          <w:sz w:val="24"/>
          <w:szCs w:val="24"/>
        </w:rPr>
        <w:t>Results based on the application</w:t>
      </w:r>
      <w:r>
        <w:rPr>
          <w:rFonts w:ascii="Times New Roman" w:hAnsi="Times New Roman" w:cs="Times New Roman"/>
          <w:sz w:val="24"/>
          <w:szCs w:val="24"/>
        </w:rPr>
        <w:t xml:space="preserve"> </w:t>
      </w:r>
      <w:r w:rsidRPr="002D3601">
        <w:rPr>
          <w:rFonts w:ascii="Times New Roman" w:hAnsi="Times New Roman" w:cs="Times New Roman"/>
          <w:sz w:val="24"/>
          <w:szCs w:val="24"/>
        </w:rPr>
        <w:t>of a single treatment technique may</w:t>
      </w:r>
      <w:r>
        <w:rPr>
          <w:rFonts w:ascii="Times New Roman" w:hAnsi="Times New Roman" w:cs="Times New Roman"/>
          <w:sz w:val="24"/>
          <w:szCs w:val="24"/>
        </w:rPr>
        <w:t xml:space="preserve"> </w:t>
      </w:r>
      <w:r w:rsidRPr="002D3601">
        <w:rPr>
          <w:rFonts w:ascii="Times New Roman" w:hAnsi="Times New Roman" w:cs="Times New Roman"/>
          <w:sz w:val="24"/>
          <w:szCs w:val="24"/>
        </w:rPr>
        <w:t>raise questions of generalizability as it</w:t>
      </w:r>
      <w:r>
        <w:rPr>
          <w:rFonts w:ascii="Times New Roman" w:hAnsi="Times New Roman" w:cs="Times New Roman"/>
          <w:sz w:val="24"/>
          <w:szCs w:val="24"/>
        </w:rPr>
        <w:t xml:space="preserve"> appears th</w:t>
      </w:r>
      <w:r w:rsidRPr="002D3601">
        <w:rPr>
          <w:rFonts w:ascii="Times New Roman" w:hAnsi="Times New Roman" w:cs="Times New Roman"/>
          <w:sz w:val="24"/>
          <w:szCs w:val="24"/>
        </w:rPr>
        <w:t>at multi-modal approaches</w:t>
      </w:r>
      <w:r>
        <w:rPr>
          <w:rFonts w:ascii="Times New Roman" w:hAnsi="Times New Roman" w:cs="Times New Roman"/>
          <w:sz w:val="24"/>
          <w:szCs w:val="24"/>
        </w:rPr>
        <w:t xml:space="preserve"> </w:t>
      </w:r>
      <w:r w:rsidRPr="002D3601">
        <w:rPr>
          <w:rFonts w:ascii="Times New Roman" w:hAnsi="Times New Roman" w:cs="Times New Roman"/>
          <w:sz w:val="24"/>
          <w:szCs w:val="24"/>
        </w:rPr>
        <w:t>are more typical</w:t>
      </w:r>
      <w:r>
        <w:rPr>
          <w:rFonts w:ascii="Times New Roman" w:hAnsi="Times New Roman" w:cs="Times New Roman"/>
          <w:sz w:val="24"/>
          <w:szCs w:val="24"/>
        </w:rPr>
        <w:t>ly used in physical th</w:t>
      </w:r>
      <w:r w:rsidRPr="002D3601">
        <w:rPr>
          <w:rFonts w:ascii="Times New Roman" w:hAnsi="Times New Roman" w:cs="Times New Roman"/>
          <w:sz w:val="24"/>
          <w:szCs w:val="24"/>
        </w:rPr>
        <w:t>erapy</w:t>
      </w:r>
      <w:r>
        <w:rPr>
          <w:rFonts w:ascii="Times New Roman" w:hAnsi="Times New Roman" w:cs="Times New Roman"/>
          <w:sz w:val="24"/>
          <w:szCs w:val="24"/>
        </w:rPr>
        <w:t xml:space="preserve"> </w:t>
      </w:r>
      <w:r w:rsidRPr="002D3601">
        <w:rPr>
          <w:rFonts w:ascii="Times New Roman" w:hAnsi="Times New Roman" w:cs="Times New Roman"/>
          <w:sz w:val="24"/>
          <w:szCs w:val="24"/>
        </w:rPr>
        <w:t>practice. The favorable results in the</w:t>
      </w:r>
      <w:r>
        <w:rPr>
          <w:rFonts w:ascii="Times New Roman" w:hAnsi="Times New Roman" w:cs="Times New Roman"/>
          <w:sz w:val="24"/>
          <w:szCs w:val="24"/>
        </w:rPr>
        <w:t xml:space="preserve"> </w:t>
      </w:r>
      <w:r w:rsidRPr="002D3601">
        <w:rPr>
          <w:rFonts w:ascii="Times New Roman" w:hAnsi="Times New Roman" w:cs="Times New Roman"/>
          <w:sz w:val="24"/>
          <w:szCs w:val="24"/>
        </w:rPr>
        <w:t>current study indicate the need for future</w:t>
      </w:r>
      <w:r>
        <w:rPr>
          <w:rFonts w:ascii="Times New Roman" w:hAnsi="Times New Roman" w:cs="Times New Roman"/>
          <w:sz w:val="24"/>
          <w:szCs w:val="24"/>
        </w:rPr>
        <w:t xml:space="preserve"> research</w:t>
      </w:r>
      <w:r w:rsidRPr="002D3601">
        <w:rPr>
          <w:rFonts w:ascii="Times New Roman" w:hAnsi="Times New Roman" w:cs="Times New Roman"/>
          <w:sz w:val="24"/>
          <w:szCs w:val="24"/>
        </w:rPr>
        <w:t xml:space="preserve"> examining the incorporation</w:t>
      </w:r>
      <w:r>
        <w:rPr>
          <w:rFonts w:ascii="Times New Roman" w:hAnsi="Times New Roman" w:cs="Times New Roman"/>
          <w:sz w:val="24"/>
          <w:szCs w:val="24"/>
        </w:rPr>
        <w:t xml:space="preserve"> </w:t>
      </w:r>
      <w:r w:rsidRPr="002D3601">
        <w:rPr>
          <w:rFonts w:ascii="Times New Roman" w:hAnsi="Times New Roman" w:cs="Times New Roman"/>
          <w:sz w:val="24"/>
          <w:szCs w:val="24"/>
        </w:rPr>
        <w:t xml:space="preserve">of Cyriax </w:t>
      </w:r>
      <w:r>
        <w:rPr>
          <w:rFonts w:ascii="Times New Roman" w:hAnsi="Times New Roman" w:cs="Times New Roman"/>
          <w:sz w:val="24"/>
          <w:szCs w:val="24"/>
        </w:rPr>
        <w:t xml:space="preserve">physiotherapy as a component in </w:t>
      </w:r>
      <w:r w:rsidRPr="002D3601">
        <w:rPr>
          <w:rFonts w:ascii="Times New Roman" w:hAnsi="Times New Roman" w:cs="Times New Roman"/>
          <w:sz w:val="24"/>
          <w:szCs w:val="24"/>
        </w:rPr>
        <w:t>multimodal</w:t>
      </w:r>
      <w:r>
        <w:rPr>
          <w:rFonts w:ascii="Times New Roman" w:hAnsi="Times New Roman" w:cs="Times New Roman"/>
          <w:sz w:val="24"/>
          <w:szCs w:val="24"/>
        </w:rPr>
        <w:t xml:space="preserve"> </w:t>
      </w:r>
      <w:r w:rsidRPr="002D3601">
        <w:rPr>
          <w:rFonts w:ascii="Times New Roman" w:hAnsi="Times New Roman" w:cs="Times New Roman"/>
          <w:sz w:val="24"/>
          <w:szCs w:val="24"/>
        </w:rPr>
        <w:t>treatment regimens</w:t>
      </w:r>
      <w:r w:rsidR="00281977">
        <w:rPr>
          <w:rFonts w:ascii="Times New Roman" w:hAnsi="Times New Roman" w:cs="Times New Roman"/>
          <w:sz w:val="24"/>
          <w:szCs w:val="24"/>
        </w:rPr>
        <w:t>,</w:t>
      </w:r>
      <w:r>
        <w:rPr>
          <w:rFonts w:ascii="Times New Roman" w:hAnsi="Times New Roman" w:cs="Times New Roman"/>
          <w:sz w:val="24"/>
          <w:szCs w:val="24"/>
        </w:rPr>
        <w:t xml:space="preserve"> thus increasing the generalizability of the findings.</w:t>
      </w:r>
    </w:p>
    <w:p w:rsidR="002D3601" w:rsidRDefault="008F7914" w:rsidP="002D3601">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T</w:t>
      </w:r>
      <w:r w:rsidR="002D3601" w:rsidRPr="002D3601">
        <w:rPr>
          <w:rFonts w:ascii="Times New Roman" w:hAnsi="Times New Roman" w:cs="Times New Roman"/>
          <w:sz w:val="24"/>
          <w:szCs w:val="24"/>
        </w:rPr>
        <w:t>he long-term effects</w:t>
      </w:r>
      <w:r w:rsidR="002D3601">
        <w:rPr>
          <w:rFonts w:ascii="Times New Roman" w:hAnsi="Times New Roman" w:cs="Times New Roman"/>
          <w:sz w:val="24"/>
          <w:szCs w:val="24"/>
        </w:rPr>
        <w:t xml:space="preserve"> </w:t>
      </w:r>
      <w:r w:rsidR="002D3601" w:rsidRPr="002D3601">
        <w:rPr>
          <w:rFonts w:ascii="Times New Roman" w:hAnsi="Times New Roman" w:cs="Times New Roman"/>
          <w:sz w:val="24"/>
          <w:szCs w:val="24"/>
        </w:rPr>
        <w:t>of treatment remain unknown past 8</w:t>
      </w:r>
      <w:r w:rsidR="002D3601">
        <w:rPr>
          <w:rFonts w:ascii="Times New Roman" w:hAnsi="Times New Roman" w:cs="Times New Roman"/>
          <w:sz w:val="24"/>
          <w:szCs w:val="24"/>
        </w:rPr>
        <w:t xml:space="preserve"> </w:t>
      </w:r>
      <w:r w:rsidR="002D3601" w:rsidRPr="002D3601">
        <w:rPr>
          <w:rFonts w:ascii="Times New Roman" w:hAnsi="Times New Roman" w:cs="Times New Roman"/>
          <w:sz w:val="24"/>
          <w:szCs w:val="24"/>
        </w:rPr>
        <w:t>weeks. However, the decline in status for</w:t>
      </w:r>
      <w:r w:rsidR="002D3601">
        <w:rPr>
          <w:rFonts w:ascii="Times New Roman" w:hAnsi="Times New Roman" w:cs="Times New Roman"/>
          <w:sz w:val="24"/>
          <w:szCs w:val="24"/>
        </w:rPr>
        <w:t xml:space="preserve"> </w:t>
      </w:r>
      <w:r>
        <w:rPr>
          <w:rFonts w:ascii="Times New Roman" w:hAnsi="Times New Roman" w:cs="Times New Roman"/>
          <w:sz w:val="24"/>
          <w:szCs w:val="24"/>
        </w:rPr>
        <w:t>both</w:t>
      </w:r>
      <w:r w:rsidR="002D3601" w:rsidRPr="002D3601">
        <w:rPr>
          <w:rFonts w:ascii="Times New Roman" w:hAnsi="Times New Roman" w:cs="Times New Roman"/>
          <w:sz w:val="24"/>
          <w:szCs w:val="24"/>
        </w:rPr>
        <w:t xml:space="preserve"> groups at 8 weeks compared to </w:t>
      </w:r>
      <w:r>
        <w:rPr>
          <w:rFonts w:ascii="Times New Roman" w:hAnsi="Times New Roman" w:cs="Times New Roman"/>
          <w:sz w:val="24"/>
          <w:szCs w:val="24"/>
        </w:rPr>
        <w:t xml:space="preserve">the end of treatment </w:t>
      </w:r>
      <w:r w:rsidR="002D3601" w:rsidRPr="002D3601">
        <w:rPr>
          <w:rFonts w:ascii="Times New Roman" w:hAnsi="Times New Roman" w:cs="Times New Roman"/>
          <w:sz w:val="24"/>
          <w:szCs w:val="24"/>
        </w:rPr>
        <w:t>at 4 weeks may suggest a gradual</w:t>
      </w:r>
      <w:r w:rsidR="002D3601">
        <w:rPr>
          <w:rFonts w:ascii="Times New Roman" w:hAnsi="Times New Roman" w:cs="Times New Roman"/>
          <w:sz w:val="24"/>
          <w:szCs w:val="24"/>
        </w:rPr>
        <w:t xml:space="preserve"> </w:t>
      </w:r>
      <w:r w:rsidR="002D3601" w:rsidRPr="002D3601">
        <w:rPr>
          <w:rFonts w:ascii="Times New Roman" w:hAnsi="Times New Roman" w:cs="Times New Roman"/>
          <w:sz w:val="24"/>
          <w:szCs w:val="24"/>
        </w:rPr>
        <w:t>return to baseline following the cessation</w:t>
      </w:r>
      <w:r w:rsidR="002D3601">
        <w:rPr>
          <w:rFonts w:ascii="Times New Roman" w:hAnsi="Times New Roman" w:cs="Times New Roman"/>
          <w:sz w:val="24"/>
          <w:szCs w:val="24"/>
        </w:rPr>
        <w:t xml:space="preserve"> </w:t>
      </w:r>
      <w:r w:rsidR="002D3601" w:rsidRPr="002D3601">
        <w:rPr>
          <w:rFonts w:ascii="Times New Roman" w:hAnsi="Times New Roman" w:cs="Times New Roman"/>
          <w:sz w:val="24"/>
          <w:szCs w:val="24"/>
        </w:rPr>
        <w:t>of treatment. Further research is warranted</w:t>
      </w:r>
      <w:r w:rsidR="002D3601">
        <w:rPr>
          <w:rFonts w:ascii="Times New Roman" w:hAnsi="Times New Roman" w:cs="Times New Roman"/>
          <w:sz w:val="24"/>
          <w:szCs w:val="24"/>
        </w:rPr>
        <w:t xml:space="preserve"> </w:t>
      </w:r>
      <w:r w:rsidR="002D3601" w:rsidRPr="002D3601">
        <w:rPr>
          <w:rFonts w:ascii="Times New Roman" w:hAnsi="Times New Roman" w:cs="Times New Roman"/>
          <w:sz w:val="24"/>
          <w:szCs w:val="24"/>
        </w:rPr>
        <w:t>with longer follow-up periods</w:t>
      </w:r>
      <w:r w:rsidR="002D3601">
        <w:rPr>
          <w:rFonts w:ascii="Times New Roman" w:hAnsi="Times New Roman" w:cs="Times New Roman"/>
          <w:sz w:val="24"/>
          <w:szCs w:val="24"/>
        </w:rPr>
        <w:t>.</w:t>
      </w:r>
    </w:p>
    <w:p w:rsidR="008F7914" w:rsidRPr="002D3601" w:rsidRDefault="008F7914" w:rsidP="002D3601">
      <w:pPr>
        <w:pStyle w:val="ListParagraph"/>
        <w:numPr>
          <w:ilvl w:val="0"/>
          <w:numId w:val="19"/>
        </w:numPr>
        <w:rPr>
          <w:rFonts w:ascii="Times New Roman" w:hAnsi="Times New Roman" w:cs="Times New Roman"/>
          <w:sz w:val="24"/>
          <w:szCs w:val="24"/>
        </w:rPr>
      </w:pPr>
      <w:r w:rsidRPr="002D3601">
        <w:rPr>
          <w:rFonts w:ascii="Times New Roman" w:hAnsi="Times New Roman" w:cs="Times New Roman"/>
          <w:sz w:val="24"/>
          <w:szCs w:val="24"/>
        </w:rPr>
        <w:t>The results of this</w:t>
      </w:r>
      <w:r>
        <w:rPr>
          <w:rFonts w:ascii="Times New Roman" w:hAnsi="Times New Roman" w:cs="Times New Roman"/>
          <w:sz w:val="24"/>
          <w:szCs w:val="24"/>
        </w:rPr>
        <w:t xml:space="preserve"> </w:t>
      </w:r>
      <w:r w:rsidRPr="002D3601">
        <w:rPr>
          <w:rFonts w:ascii="Times New Roman" w:hAnsi="Times New Roman" w:cs="Times New Roman"/>
          <w:sz w:val="24"/>
          <w:szCs w:val="24"/>
        </w:rPr>
        <w:t>clinical trial contribute to the growing</w:t>
      </w:r>
      <w:r>
        <w:rPr>
          <w:rFonts w:ascii="Times New Roman" w:hAnsi="Times New Roman" w:cs="Times New Roman"/>
          <w:sz w:val="24"/>
          <w:szCs w:val="24"/>
        </w:rPr>
        <w:t xml:space="preserve"> </w:t>
      </w:r>
      <w:r w:rsidRPr="002D3601">
        <w:rPr>
          <w:rFonts w:ascii="Times New Roman" w:hAnsi="Times New Roman" w:cs="Times New Roman"/>
          <w:sz w:val="24"/>
          <w:szCs w:val="24"/>
        </w:rPr>
        <w:t>body of evidence supporting the use of</w:t>
      </w:r>
      <w:r>
        <w:rPr>
          <w:rFonts w:ascii="Times New Roman" w:hAnsi="Times New Roman" w:cs="Times New Roman"/>
          <w:sz w:val="24"/>
          <w:szCs w:val="24"/>
        </w:rPr>
        <w:t xml:space="preserve"> </w:t>
      </w:r>
      <w:r w:rsidRPr="002D3601">
        <w:rPr>
          <w:rFonts w:ascii="Times New Roman" w:hAnsi="Times New Roman" w:cs="Times New Roman"/>
          <w:sz w:val="24"/>
          <w:szCs w:val="24"/>
        </w:rPr>
        <w:t>manual therapy in treating lateral epicondylitis.</w:t>
      </w:r>
    </w:p>
    <w:p w:rsidR="00DE5935" w:rsidRPr="008F7914" w:rsidRDefault="00DE5935" w:rsidP="00DE5935">
      <w:pPr>
        <w:rPr>
          <w:rFonts w:ascii="Times New Roman" w:hAnsi="Times New Roman" w:cs="Times New Roman"/>
          <w:sz w:val="24"/>
          <w:szCs w:val="24"/>
        </w:rPr>
      </w:pPr>
    </w:p>
    <w:p w:rsidR="00DE5935" w:rsidRPr="008F7914" w:rsidRDefault="00DE5935" w:rsidP="00DE5935">
      <w:pPr>
        <w:rPr>
          <w:rFonts w:ascii="Times New Roman" w:hAnsi="Times New Roman" w:cs="Times New Roman"/>
          <w:b/>
          <w:sz w:val="24"/>
          <w:szCs w:val="24"/>
        </w:rPr>
      </w:pPr>
      <w:r w:rsidRPr="008F7914">
        <w:rPr>
          <w:rFonts w:ascii="Times New Roman" w:hAnsi="Times New Roman" w:cs="Times New Roman"/>
          <w:b/>
          <w:sz w:val="24"/>
          <w:szCs w:val="24"/>
        </w:rPr>
        <w:t>Comments:</w:t>
      </w:r>
    </w:p>
    <w:p w:rsidR="00DE5935" w:rsidRPr="00DE5935" w:rsidRDefault="00DE5935" w:rsidP="00DE5935">
      <w:pPr>
        <w:rPr>
          <w:rFonts w:ascii="Times New Roman" w:hAnsi="Times New Roman" w:cs="Times New Roman"/>
          <w:b/>
          <w:sz w:val="24"/>
          <w:szCs w:val="24"/>
          <w:highlight w:val="yellow"/>
        </w:rPr>
      </w:pPr>
    </w:p>
    <w:p w:rsidR="002E28F6" w:rsidRDefault="002E28F6" w:rsidP="002E28F6">
      <w:pPr>
        <w:pStyle w:val="ListParagraph"/>
        <w:numPr>
          <w:ilvl w:val="0"/>
          <w:numId w:val="21"/>
        </w:numPr>
        <w:rPr>
          <w:rFonts w:ascii="Times New Roman" w:hAnsi="Times New Roman" w:cs="Times New Roman"/>
          <w:sz w:val="24"/>
          <w:szCs w:val="24"/>
        </w:rPr>
      </w:pPr>
      <w:r w:rsidRPr="008F7914">
        <w:rPr>
          <w:rFonts w:ascii="Times New Roman" w:hAnsi="Times New Roman" w:cs="Times New Roman"/>
          <w:sz w:val="24"/>
          <w:szCs w:val="24"/>
        </w:rPr>
        <w:t xml:space="preserve">This study </w:t>
      </w:r>
      <w:r w:rsidRPr="002E28F6">
        <w:rPr>
          <w:rFonts w:ascii="Times New Roman" w:hAnsi="Times New Roman" w:cs="Times New Roman"/>
          <w:sz w:val="24"/>
          <w:szCs w:val="24"/>
        </w:rPr>
        <w:t xml:space="preserve">supports the conclusion </w:t>
      </w:r>
      <w:r w:rsidRPr="008F7914">
        <w:rPr>
          <w:rFonts w:ascii="Times New Roman" w:hAnsi="Times New Roman" w:cs="Times New Roman"/>
          <w:sz w:val="24"/>
          <w:szCs w:val="24"/>
        </w:rPr>
        <w:t xml:space="preserve">that </w:t>
      </w:r>
      <w:r>
        <w:rPr>
          <w:rFonts w:ascii="Times New Roman" w:hAnsi="Times New Roman" w:cs="Times New Roman"/>
          <w:sz w:val="24"/>
          <w:szCs w:val="24"/>
        </w:rPr>
        <w:t xml:space="preserve">both </w:t>
      </w:r>
      <w:r w:rsidRPr="007E3FD0">
        <w:rPr>
          <w:rFonts w:ascii="Times New Roman" w:hAnsi="Times New Roman" w:cs="Times New Roman"/>
          <w:sz w:val="24"/>
          <w:szCs w:val="24"/>
        </w:rPr>
        <w:t xml:space="preserve">Cyriax physiotherapy </w:t>
      </w:r>
      <w:r>
        <w:rPr>
          <w:rFonts w:ascii="Times New Roman" w:hAnsi="Times New Roman" w:cs="Times New Roman"/>
          <w:sz w:val="24"/>
          <w:szCs w:val="24"/>
        </w:rPr>
        <w:t xml:space="preserve">and </w:t>
      </w:r>
      <w:r w:rsidRPr="007E3FD0">
        <w:rPr>
          <w:rFonts w:ascii="Times New Roman" w:hAnsi="Times New Roman" w:cs="Times New Roman"/>
          <w:sz w:val="24"/>
          <w:szCs w:val="24"/>
        </w:rPr>
        <w:t xml:space="preserve">phonophoresis with supervised exercise and static stretching </w:t>
      </w:r>
      <w:r>
        <w:rPr>
          <w:rFonts w:ascii="Times New Roman" w:hAnsi="Times New Roman" w:cs="Times New Roman"/>
          <w:sz w:val="24"/>
          <w:szCs w:val="24"/>
        </w:rPr>
        <w:t xml:space="preserve">are </w:t>
      </w:r>
      <w:r w:rsidRPr="008F7914">
        <w:rPr>
          <w:rFonts w:ascii="Times New Roman" w:hAnsi="Times New Roman" w:cs="Times New Roman"/>
          <w:sz w:val="24"/>
          <w:szCs w:val="24"/>
        </w:rPr>
        <w:t xml:space="preserve">effective </w:t>
      </w:r>
      <w:r>
        <w:rPr>
          <w:rFonts w:ascii="Times New Roman" w:hAnsi="Times New Roman" w:cs="Times New Roman"/>
          <w:sz w:val="24"/>
          <w:szCs w:val="24"/>
        </w:rPr>
        <w:t xml:space="preserve">over a period of 4 weeks of treatment </w:t>
      </w:r>
      <w:r w:rsidRPr="008F7914">
        <w:rPr>
          <w:rFonts w:ascii="Times New Roman" w:hAnsi="Times New Roman" w:cs="Times New Roman"/>
          <w:sz w:val="24"/>
          <w:szCs w:val="24"/>
        </w:rPr>
        <w:t xml:space="preserve">in </w:t>
      </w:r>
      <w:r>
        <w:rPr>
          <w:rFonts w:ascii="Times New Roman" w:hAnsi="Times New Roman" w:cs="Times New Roman"/>
          <w:sz w:val="24"/>
          <w:szCs w:val="24"/>
        </w:rPr>
        <w:t xml:space="preserve">decreasing pain, </w:t>
      </w:r>
      <w:r w:rsidRPr="008F7914">
        <w:rPr>
          <w:rFonts w:ascii="Times New Roman" w:hAnsi="Times New Roman" w:cs="Times New Roman"/>
          <w:sz w:val="24"/>
          <w:szCs w:val="24"/>
        </w:rPr>
        <w:t>increasing pain-free grip strength</w:t>
      </w:r>
      <w:r>
        <w:rPr>
          <w:rFonts w:ascii="Times New Roman" w:hAnsi="Times New Roman" w:cs="Times New Roman"/>
          <w:sz w:val="24"/>
          <w:szCs w:val="24"/>
        </w:rPr>
        <w:t xml:space="preserve">, and improving functional status in people with LE, but Cyriax physiotherapy provides a superior benefit compared to </w:t>
      </w:r>
      <w:r w:rsidRPr="002E28F6">
        <w:rPr>
          <w:rFonts w:ascii="Times New Roman" w:hAnsi="Times New Roman" w:cs="Times New Roman"/>
          <w:sz w:val="24"/>
          <w:szCs w:val="24"/>
        </w:rPr>
        <w:t>phonophoresis with supervised exercise and static stretching</w:t>
      </w:r>
      <w:r>
        <w:rPr>
          <w:rFonts w:ascii="Times New Roman" w:hAnsi="Times New Roman" w:cs="Times New Roman"/>
          <w:sz w:val="24"/>
          <w:szCs w:val="24"/>
        </w:rPr>
        <w:t>.</w:t>
      </w:r>
    </w:p>
    <w:p w:rsidR="00297209" w:rsidRDefault="00297209" w:rsidP="002E28F6">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The medium and large effect sizes and the size of the mean differences of the outcome measures between groups indicates that not only were the between group differences statistically significant, but they also met the MCID and were clinically important.</w:t>
      </w:r>
      <w:r w:rsidR="009B705C">
        <w:rPr>
          <w:rFonts w:ascii="Times New Roman" w:hAnsi="Times New Roman" w:cs="Times New Roman"/>
          <w:sz w:val="24"/>
          <w:szCs w:val="24"/>
        </w:rPr>
        <w:t xml:space="preserve"> The difference in mean VAS scores between groups at 8 weeks was 2.44 points. At 8 weeks, both pain-free grip strength (13.7 pound difference) and the TEFS (8.5 point difference on a 40 point scale) showed over a 20% difference between groups. </w:t>
      </w:r>
    </w:p>
    <w:p w:rsidR="00C704C6" w:rsidRDefault="00C704C6" w:rsidP="002E28F6">
      <w:pPr>
        <w:pStyle w:val="ListParagraph"/>
        <w:numPr>
          <w:ilvl w:val="0"/>
          <w:numId w:val="21"/>
        </w:numPr>
        <w:rPr>
          <w:rFonts w:ascii="Times New Roman" w:hAnsi="Times New Roman" w:cs="Times New Roman"/>
          <w:sz w:val="24"/>
          <w:szCs w:val="24"/>
        </w:rPr>
      </w:pPr>
      <w:r w:rsidRPr="00535FB0">
        <w:rPr>
          <w:rFonts w:ascii="Times New Roman" w:hAnsi="Times New Roman" w:cs="Times New Roman"/>
          <w:sz w:val="24"/>
          <w:szCs w:val="24"/>
        </w:rPr>
        <w:t>Strengths of thi</w:t>
      </w:r>
      <w:r>
        <w:rPr>
          <w:rFonts w:ascii="Times New Roman" w:hAnsi="Times New Roman" w:cs="Times New Roman"/>
          <w:sz w:val="24"/>
          <w:szCs w:val="24"/>
        </w:rPr>
        <w:t xml:space="preserve">s study included the inclusion of </w:t>
      </w:r>
      <w:r w:rsidRPr="00535FB0">
        <w:rPr>
          <w:rFonts w:ascii="Times New Roman" w:hAnsi="Times New Roman" w:cs="Times New Roman"/>
          <w:sz w:val="24"/>
          <w:szCs w:val="24"/>
        </w:rPr>
        <w:t xml:space="preserve">an adequate description of the exercise intervention, a mid-term follow-up time, </w:t>
      </w:r>
      <w:r>
        <w:rPr>
          <w:rFonts w:ascii="Times New Roman" w:hAnsi="Times New Roman" w:cs="Times New Roman"/>
          <w:sz w:val="24"/>
          <w:szCs w:val="24"/>
        </w:rPr>
        <w:t xml:space="preserve">blinded outcome assessors, </w:t>
      </w:r>
      <w:r w:rsidRPr="00535FB0">
        <w:rPr>
          <w:rFonts w:ascii="Times New Roman" w:hAnsi="Times New Roman" w:cs="Times New Roman"/>
          <w:sz w:val="24"/>
          <w:szCs w:val="24"/>
        </w:rPr>
        <w:t>and</w:t>
      </w:r>
      <w:r>
        <w:rPr>
          <w:rFonts w:ascii="Times New Roman" w:hAnsi="Times New Roman" w:cs="Times New Roman"/>
          <w:sz w:val="24"/>
          <w:szCs w:val="24"/>
        </w:rPr>
        <w:t xml:space="preserve"> the reporting of </w:t>
      </w:r>
      <w:r w:rsidRPr="00855501">
        <w:rPr>
          <w:rFonts w:ascii="Times New Roman" w:hAnsi="Times New Roman" w:cs="Times New Roman"/>
          <w:sz w:val="24"/>
          <w:szCs w:val="24"/>
        </w:rPr>
        <w:t>effect sizes for group differences</w:t>
      </w:r>
      <w:r>
        <w:rPr>
          <w:rFonts w:ascii="Times New Roman" w:hAnsi="Times New Roman" w:cs="Times New Roman"/>
          <w:sz w:val="24"/>
          <w:szCs w:val="24"/>
        </w:rPr>
        <w:t xml:space="preserve">. </w:t>
      </w:r>
    </w:p>
    <w:p w:rsidR="00535FB0" w:rsidRDefault="002E28F6" w:rsidP="002E28F6">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lastRenderedPageBreak/>
        <w:t xml:space="preserve">Limitations of this study included failure to blind subjects </w:t>
      </w:r>
      <w:r w:rsidR="00535FB0">
        <w:rPr>
          <w:rFonts w:ascii="Times New Roman" w:hAnsi="Times New Roman" w:cs="Times New Roman"/>
          <w:sz w:val="24"/>
          <w:szCs w:val="24"/>
        </w:rPr>
        <w:t xml:space="preserve">to the primary intervention </w:t>
      </w:r>
      <w:r w:rsidR="00535FB0" w:rsidRPr="00535FB0">
        <w:rPr>
          <w:rFonts w:ascii="Times New Roman" w:hAnsi="Times New Roman" w:cs="Times New Roman"/>
          <w:sz w:val="24"/>
          <w:szCs w:val="24"/>
        </w:rPr>
        <w:t xml:space="preserve">under investigation, failure to adequately describe the randomization process, </w:t>
      </w:r>
      <w:r w:rsidR="00920CCE">
        <w:rPr>
          <w:rFonts w:ascii="Times New Roman" w:hAnsi="Times New Roman" w:cs="Times New Roman"/>
          <w:sz w:val="24"/>
          <w:szCs w:val="24"/>
        </w:rPr>
        <w:t>no sample size or power calculation, no information on dropouts or withdrawals</w:t>
      </w:r>
      <w:r w:rsidR="00F51C11">
        <w:rPr>
          <w:rFonts w:ascii="Times New Roman" w:hAnsi="Times New Roman" w:cs="Times New Roman"/>
          <w:sz w:val="24"/>
          <w:szCs w:val="24"/>
        </w:rPr>
        <w:t xml:space="preserve"> or adverse effects</w:t>
      </w:r>
      <w:r w:rsidR="00920CCE">
        <w:rPr>
          <w:rFonts w:ascii="Times New Roman" w:hAnsi="Times New Roman" w:cs="Times New Roman"/>
          <w:sz w:val="24"/>
          <w:szCs w:val="24"/>
        </w:rPr>
        <w:t xml:space="preserve">, </w:t>
      </w:r>
      <w:r w:rsidR="00535FB0" w:rsidRPr="00535FB0">
        <w:rPr>
          <w:rFonts w:ascii="Times New Roman" w:hAnsi="Times New Roman" w:cs="Times New Roman"/>
          <w:sz w:val="24"/>
          <w:szCs w:val="24"/>
        </w:rPr>
        <w:t>and no clearly designated primary outcome or primary follow-up time point.</w:t>
      </w:r>
      <w:r w:rsidR="00535FB0">
        <w:rPr>
          <w:rFonts w:ascii="Times New Roman" w:hAnsi="Times New Roman" w:cs="Times New Roman"/>
          <w:sz w:val="24"/>
          <w:szCs w:val="24"/>
        </w:rPr>
        <w:t xml:space="preserve"> With 3 outcome measures and 3 follow-up time points, the primary endpoint was not clear.</w:t>
      </w:r>
    </w:p>
    <w:p w:rsidR="007F324E" w:rsidRPr="007F324E" w:rsidRDefault="007F324E" w:rsidP="007F324E">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This study </w:t>
      </w:r>
      <w:r w:rsidRPr="00535FB0">
        <w:rPr>
          <w:rFonts w:ascii="Times New Roman" w:hAnsi="Times New Roman" w:cs="Times New Roman"/>
          <w:sz w:val="24"/>
          <w:szCs w:val="24"/>
        </w:rPr>
        <w:t>lack</w:t>
      </w:r>
      <w:r>
        <w:rPr>
          <w:rFonts w:ascii="Times New Roman" w:hAnsi="Times New Roman" w:cs="Times New Roman"/>
          <w:sz w:val="24"/>
          <w:szCs w:val="24"/>
        </w:rPr>
        <w:t>ed</w:t>
      </w:r>
      <w:r w:rsidRPr="00535FB0">
        <w:rPr>
          <w:rFonts w:ascii="Times New Roman" w:hAnsi="Times New Roman" w:cs="Times New Roman"/>
          <w:sz w:val="24"/>
          <w:szCs w:val="24"/>
        </w:rPr>
        <w:t xml:space="preserve"> a comparable control group</w:t>
      </w:r>
      <w:r>
        <w:rPr>
          <w:rFonts w:ascii="Times New Roman" w:hAnsi="Times New Roman" w:cs="Times New Roman"/>
          <w:sz w:val="24"/>
          <w:szCs w:val="24"/>
        </w:rPr>
        <w:t xml:space="preserve"> or a true no-treatment group which makes it </w:t>
      </w:r>
      <w:r w:rsidRPr="007F324E">
        <w:rPr>
          <w:rFonts w:ascii="Times New Roman" w:hAnsi="Times New Roman" w:cs="Times New Roman"/>
          <w:sz w:val="24"/>
          <w:szCs w:val="24"/>
        </w:rPr>
        <w:t>difficult</w:t>
      </w:r>
      <w:r>
        <w:rPr>
          <w:rFonts w:ascii="Times New Roman" w:hAnsi="Times New Roman" w:cs="Times New Roman"/>
          <w:sz w:val="24"/>
          <w:szCs w:val="24"/>
        </w:rPr>
        <w:t xml:space="preserve"> </w:t>
      </w:r>
      <w:r w:rsidRPr="007F324E">
        <w:rPr>
          <w:rFonts w:ascii="Times New Roman" w:hAnsi="Times New Roman" w:cs="Times New Roman"/>
          <w:sz w:val="24"/>
          <w:szCs w:val="24"/>
        </w:rPr>
        <w:t>to differentiate between treatment</w:t>
      </w:r>
      <w:r>
        <w:rPr>
          <w:rFonts w:ascii="Times New Roman" w:hAnsi="Times New Roman" w:cs="Times New Roman"/>
          <w:sz w:val="24"/>
          <w:szCs w:val="24"/>
        </w:rPr>
        <w:t xml:space="preserve"> </w:t>
      </w:r>
      <w:r w:rsidRPr="007F324E">
        <w:rPr>
          <w:rFonts w:ascii="Times New Roman" w:hAnsi="Times New Roman" w:cs="Times New Roman"/>
          <w:sz w:val="24"/>
          <w:szCs w:val="24"/>
        </w:rPr>
        <w:t>effect and the natural course of the disorder,</w:t>
      </w:r>
      <w:r>
        <w:rPr>
          <w:rFonts w:ascii="Times New Roman" w:hAnsi="Times New Roman" w:cs="Times New Roman"/>
          <w:sz w:val="24"/>
          <w:szCs w:val="24"/>
        </w:rPr>
        <w:t xml:space="preserve"> thus threatening th</w:t>
      </w:r>
      <w:r w:rsidRPr="007F324E">
        <w:rPr>
          <w:rFonts w:ascii="Times New Roman" w:hAnsi="Times New Roman" w:cs="Times New Roman"/>
          <w:sz w:val="24"/>
          <w:szCs w:val="24"/>
        </w:rPr>
        <w:t>e internal validity</w:t>
      </w:r>
      <w:r>
        <w:rPr>
          <w:rFonts w:ascii="Times New Roman" w:hAnsi="Times New Roman" w:cs="Times New Roman"/>
          <w:sz w:val="24"/>
          <w:szCs w:val="24"/>
        </w:rPr>
        <w:t xml:space="preserve"> </w:t>
      </w:r>
      <w:r w:rsidRPr="007F324E">
        <w:rPr>
          <w:rFonts w:ascii="Times New Roman" w:hAnsi="Times New Roman" w:cs="Times New Roman"/>
          <w:sz w:val="24"/>
          <w:szCs w:val="24"/>
        </w:rPr>
        <w:t>of</w:t>
      </w:r>
      <w:r>
        <w:rPr>
          <w:rFonts w:ascii="Times New Roman" w:hAnsi="Times New Roman" w:cs="Times New Roman"/>
          <w:sz w:val="24"/>
          <w:szCs w:val="24"/>
        </w:rPr>
        <w:t xml:space="preserve"> </w:t>
      </w:r>
      <w:r w:rsidRPr="007F324E">
        <w:rPr>
          <w:rFonts w:ascii="Times New Roman" w:hAnsi="Times New Roman" w:cs="Times New Roman"/>
          <w:sz w:val="24"/>
          <w:szCs w:val="24"/>
        </w:rPr>
        <w:t>the study. Each group received</w:t>
      </w:r>
      <w:r>
        <w:rPr>
          <w:rFonts w:ascii="Times New Roman" w:hAnsi="Times New Roman" w:cs="Times New Roman"/>
          <w:sz w:val="24"/>
          <w:szCs w:val="24"/>
        </w:rPr>
        <w:t xml:space="preserve"> </w:t>
      </w:r>
      <w:r w:rsidRPr="007F324E">
        <w:rPr>
          <w:rFonts w:ascii="Times New Roman" w:hAnsi="Times New Roman" w:cs="Times New Roman"/>
          <w:sz w:val="24"/>
          <w:szCs w:val="24"/>
        </w:rPr>
        <w:t xml:space="preserve">multiple interventions, </w:t>
      </w:r>
      <w:r>
        <w:rPr>
          <w:rFonts w:ascii="Times New Roman" w:hAnsi="Times New Roman" w:cs="Times New Roman"/>
          <w:sz w:val="24"/>
          <w:szCs w:val="24"/>
        </w:rPr>
        <w:t xml:space="preserve">so </w:t>
      </w:r>
      <w:r w:rsidRPr="007F324E">
        <w:rPr>
          <w:rFonts w:ascii="Times New Roman" w:hAnsi="Times New Roman" w:cs="Times New Roman"/>
          <w:sz w:val="24"/>
          <w:szCs w:val="24"/>
        </w:rPr>
        <w:t>it is</w:t>
      </w:r>
      <w:r>
        <w:rPr>
          <w:rFonts w:ascii="Times New Roman" w:hAnsi="Times New Roman" w:cs="Times New Roman"/>
          <w:sz w:val="24"/>
          <w:szCs w:val="24"/>
        </w:rPr>
        <w:t xml:space="preserve"> </w:t>
      </w:r>
      <w:r w:rsidRPr="007F324E">
        <w:rPr>
          <w:rFonts w:ascii="Times New Roman" w:hAnsi="Times New Roman" w:cs="Times New Roman"/>
          <w:sz w:val="24"/>
          <w:szCs w:val="24"/>
        </w:rPr>
        <w:t>not possible to discern which component</w:t>
      </w:r>
      <w:r>
        <w:rPr>
          <w:rFonts w:ascii="Times New Roman" w:hAnsi="Times New Roman" w:cs="Times New Roman"/>
          <w:sz w:val="24"/>
          <w:szCs w:val="24"/>
        </w:rPr>
        <w:t xml:space="preserve"> </w:t>
      </w:r>
      <w:r w:rsidRPr="007F324E">
        <w:rPr>
          <w:rFonts w:ascii="Times New Roman" w:hAnsi="Times New Roman" w:cs="Times New Roman"/>
          <w:sz w:val="24"/>
          <w:szCs w:val="24"/>
        </w:rPr>
        <w:t>of the treatment had the greatest</w:t>
      </w:r>
      <w:r>
        <w:rPr>
          <w:rFonts w:ascii="Times New Roman" w:hAnsi="Times New Roman" w:cs="Times New Roman"/>
          <w:sz w:val="24"/>
          <w:szCs w:val="24"/>
        </w:rPr>
        <w:t xml:space="preserve"> </w:t>
      </w:r>
      <w:r w:rsidRPr="007F324E">
        <w:rPr>
          <w:rFonts w:ascii="Times New Roman" w:hAnsi="Times New Roman" w:cs="Times New Roman"/>
          <w:sz w:val="24"/>
          <w:szCs w:val="24"/>
        </w:rPr>
        <w:t xml:space="preserve">impact on outcome. </w:t>
      </w:r>
      <w:r>
        <w:rPr>
          <w:rFonts w:ascii="Times New Roman" w:hAnsi="Times New Roman" w:cs="Times New Roman"/>
          <w:sz w:val="24"/>
          <w:szCs w:val="24"/>
        </w:rPr>
        <w:t>If the Cyriax group had also received exercise and stretching, a more direct comparison of phonophoresis and Cyriax physiotherapy could have been made.</w:t>
      </w:r>
    </w:p>
    <w:p w:rsidR="002E28F6" w:rsidRPr="00535FB0" w:rsidRDefault="007F324E" w:rsidP="007F324E">
      <w:pPr>
        <w:pStyle w:val="ListParagraph"/>
        <w:numPr>
          <w:ilvl w:val="0"/>
          <w:numId w:val="21"/>
        </w:numPr>
        <w:rPr>
          <w:rFonts w:ascii="Times New Roman" w:hAnsi="Times New Roman" w:cs="Times New Roman"/>
          <w:sz w:val="24"/>
          <w:szCs w:val="24"/>
        </w:rPr>
      </w:pPr>
      <w:r w:rsidRPr="007F324E">
        <w:rPr>
          <w:rFonts w:ascii="Times New Roman" w:hAnsi="Times New Roman" w:cs="Times New Roman"/>
          <w:sz w:val="24"/>
          <w:szCs w:val="24"/>
        </w:rPr>
        <w:t>The reliability and validity</w:t>
      </w:r>
      <w:r>
        <w:rPr>
          <w:rFonts w:ascii="Times New Roman" w:hAnsi="Times New Roman" w:cs="Times New Roman"/>
          <w:sz w:val="24"/>
          <w:szCs w:val="24"/>
        </w:rPr>
        <w:t xml:space="preserve"> </w:t>
      </w:r>
      <w:r w:rsidRPr="007F324E">
        <w:rPr>
          <w:rFonts w:ascii="Times New Roman" w:hAnsi="Times New Roman" w:cs="Times New Roman"/>
          <w:sz w:val="24"/>
          <w:szCs w:val="24"/>
        </w:rPr>
        <w:t>of the differentiation between</w:t>
      </w:r>
      <w:r>
        <w:rPr>
          <w:rFonts w:ascii="Times New Roman" w:hAnsi="Times New Roman" w:cs="Times New Roman"/>
          <w:sz w:val="24"/>
          <w:szCs w:val="24"/>
        </w:rPr>
        <w:t xml:space="preserve"> tenoperiosteal and supracondyl</w:t>
      </w:r>
      <w:r w:rsidRPr="007F324E">
        <w:rPr>
          <w:rFonts w:ascii="Times New Roman" w:hAnsi="Times New Roman" w:cs="Times New Roman"/>
          <w:sz w:val="24"/>
          <w:szCs w:val="24"/>
        </w:rPr>
        <w:t>ar LE is</w:t>
      </w:r>
      <w:r>
        <w:rPr>
          <w:rFonts w:ascii="Times New Roman" w:hAnsi="Times New Roman" w:cs="Times New Roman"/>
          <w:sz w:val="24"/>
          <w:szCs w:val="24"/>
        </w:rPr>
        <w:t xml:space="preserve"> </w:t>
      </w:r>
      <w:r w:rsidRPr="007F324E">
        <w:rPr>
          <w:rFonts w:ascii="Times New Roman" w:hAnsi="Times New Roman" w:cs="Times New Roman"/>
          <w:sz w:val="24"/>
          <w:szCs w:val="24"/>
        </w:rPr>
        <w:t>unknown and may have led to error during</w:t>
      </w:r>
      <w:r>
        <w:rPr>
          <w:rFonts w:ascii="Times New Roman" w:hAnsi="Times New Roman" w:cs="Times New Roman"/>
          <w:sz w:val="24"/>
          <w:szCs w:val="24"/>
        </w:rPr>
        <w:t xml:space="preserve"> th</w:t>
      </w:r>
      <w:r w:rsidRPr="007F324E">
        <w:rPr>
          <w:rFonts w:ascii="Times New Roman" w:hAnsi="Times New Roman" w:cs="Times New Roman"/>
          <w:sz w:val="24"/>
          <w:szCs w:val="24"/>
        </w:rPr>
        <w:t xml:space="preserve">e inclusion/exclusion process. </w:t>
      </w:r>
      <w:r w:rsidR="00297209">
        <w:rPr>
          <w:rFonts w:ascii="Times New Roman" w:hAnsi="Times New Roman" w:cs="Times New Roman"/>
          <w:sz w:val="24"/>
          <w:szCs w:val="24"/>
        </w:rPr>
        <w:t xml:space="preserve">The extra inclusion test of pain with passive wrist flexion for </w:t>
      </w:r>
      <w:r w:rsidR="00297209" w:rsidRPr="00297209">
        <w:rPr>
          <w:rFonts w:ascii="Times New Roman" w:hAnsi="Times New Roman" w:cs="Times New Roman"/>
          <w:sz w:val="24"/>
          <w:szCs w:val="24"/>
        </w:rPr>
        <w:t>tenoperiosteal</w:t>
      </w:r>
      <w:r w:rsidR="00297209">
        <w:rPr>
          <w:rFonts w:ascii="Times New Roman" w:hAnsi="Times New Roman" w:cs="Times New Roman"/>
          <w:sz w:val="24"/>
          <w:szCs w:val="24"/>
        </w:rPr>
        <w:t xml:space="preserve"> LE is likely to have selected more severe cases, and not necessarily differentiate between 2 kinds of LE. Including only </w:t>
      </w:r>
      <w:r w:rsidR="00297209" w:rsidRPr="00297209">
        <w:rPr>
          <w:rFonts w:ascii="Times New Roman" w:hAnsi="Times New Roman" w:cs="Times New Roman"/>
          <w:sz w:val="24"/>
          <w:szCs w:val="24"/>
        </w:rPr>
        <w:t>tenoperiosteal</w:t>
      </w:r>
      <w:r w:rsidR="00297209">
        <w:rPr>
          <w:rFonts w:ascii="Times New Roman" w:hAnsi="Times New Roman" w:cs="Times New Roman"/>
          <w:sz w:val="24"/>
          <w:szCs w:val="24"/>
        </w:rPr>
        <w:t xml:space="preserve"> LE patients in the study, limits the generalization of the findings to only </w:t>
      </w:r>
      <w:r w:rsidR="00297209" w:rsidRPr="00297209">
        <w:rPr>
          <w:rFonts w:ascii="Times New Roman" w:hAnsi="Times New Roman" w:cs="Times New Roman"/>
          <w:sz w:val="24"/>
          <w:szCs w:val="24"/>
        </w:rPr>
        <w:t>tenoperiosteal</w:t>
      </w:r>
      <w:r w:rsidR="00297209">
        <w:rPr>
          <w:rFonts w:ascii="Times New Roman" w:hAnsi="Times New Roman" w:cs="Times New Roman"/>
          <w:sz w:val="24"/>
          <w:szCs w:val="24"/>
        </w:rPr>
        <w:t xml:space="preserve"> LE, instead of to all LE subjects.</w:t>
      </w:r>
    </w:p>
    <w:p w:rsidR="00DE5935" w:rsidRDefault="00B0087B" w:rsidP="00DE5935">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The </w:t>
      </w:r>
      <w:r w:rsidR="00CA056D">
        <w:rPr>
          <w:rFonts w:ascii="Times New Roman" w:hAnsi="Times New Roman" w:cs="Times New Roman"/>
          <w:sz w:val="24"/>
          <w:szCs w:val="24"/>
        </w:rPr>
        <w:t xml:space="preserve">significant </w:t>
      </w:r>
      <w:r>
        <w:rPr>
          <w:rFonts w:ascii="Times New Roman" w:hAnsi="Times New Roman" w:cs="Times New Roman"/>
          <w:sz w:val="24"/>
          <w:szCs w:val="24"/>
        </w:rPr>
        <w:t xml:space="preserve">baseline age differences between the 2 groups </w:t>
      </w:r>
      <w:r w:rsidR="00F51C11">
        <w:rPr>
          <w:rFonts w:ascii="Times New Roman" w:hAnsi="Times New Roman" w:cs="Times New Roman"/>
          <w:sz w:val="24"/>
          <w:szCs w:val="24"/>
        </w:rPr>
        <w:t>did</w:t>
      </w:r>
      <w:r w:rsidR="00CA056D">
        <w:rPr>
          <w:rFonts w:ascii="Times New Roman" w:hAnsi="Times New Roman" w:cs="Times New Roman"/>
          <w:sz w:val="24"/>
          <w:szCs w:val="24"/>
        </w:rPr>
        <w:t xml:space="preserve"> not most likely undermine the conclusions of the study. </w:t>
      </w:r>
      <w:r w:rsidR="00920CCE">
        <w:rPr>
          <w:rFonts w:ascii="Times New Roman" w:hAnsi="Times New Roman" w:cs="Times New Roman"/>
          <w:sz w:val="24"/>
          <w:szCs w:val="24"/>
        </w:rPr>
        <w:t>The authors could have adjusted for the age differences by performing a covariant analysis. Since t</w:t>
      </w:r>
      <w:r w:rsidR="00CA056D">
        <w:rPr>
          <w:rFonts w:ascii="Times New Roman" w:hAnsi="Times New Roman" w:cs="Times New Roman"/>
          <w:sz w:val="24"/>
          <w:szCs w:val="24"/>
        </w:rPr>
        <w:t xml:space="preserve">he older group (Cyriax) </w:t>
      </w:r>
      <w:proofErr w:type="spellStart"/>
      <w:r w:rsidR="00CA056D">
        <w:rPr>
          <w:rFonts w:ascii="Times New Roman" w:hAnsi="Times New Roman" w:cs="Times New Roman"/>
          <w:sz w:val="24"/>
          <w:szCs w:val="24"/>
        </w:rPr>
        <w:t>faired</w:t>
      </w:r>
      <w:proofErr w:type="spellEnd"/>
      <w:r w:rsidR="00CA056D">
        <w:rPr>
          <w:rFonts w:ascii="Times New Roman" w:hAnsi="Times New Roman" w:cs="Times New Roman"/>
          <w:sz w:val="24"/>
          <w:szCs w:val="24"/>
        </w:rPr>
        <w:t xml:space="preserve"> better</w:t>
      </w:r>
      <w:r w:rsidR="00920CCE">
        <w:rPr>
          <w:rFonts w:ascii="Times New Roman" w:hAnsi="Times New Roman" w:cs="Times New Roman"/>
          <w:sz w:val="24"/>
          <w:szCs w:val="24"/>
        </w:rPr>
        <w:t>, and the effect observed did</w:t>
      </w:r>
      <w:r w:rsidR="00CA056D">
        <w:rPr>
          <w:rFonts w:ascii="Times New Roman" w:hAnsi="Times New Roman" w:cs="Times New Roman"/>
          <w:sz w:val="24"/>
          <w:szCs w:val="24"/>
        </w:rPr>
        <w:t xml:space="preserve"> go counter to the general e</w:t>
      </w:r>
      <w:r w:rsidR="00920CCE">
        <w:rPr>
          <w:rFonts w:ascii="Times New Roman" w:hAnsi="Times New Roman" w:cs="Times New Roman"/>
          <w:sz w:val="24"/>
          <w:szCs w:val="24"/>
        </w:rPr>
        <w:t>xpectation that younger will do better, the conclusion is supported with even more confidence.</w:t>
      </w:r>
      <w:r w:rsidR="00CA056D">
        <w:rPr>
          <w:rFonts w:ascii="Times New Roman" w:hAnsi="Times New Roman" w:cs="Times New Roman"/>
          <w:sz w:val="24"/>
          <w:szCs w:val="24"/>
        </w:rPr>
        <w:t xml:space="preserve"> </w:t>
      </w:r>
      <w:r w:rsidR="00920CCE">
        <w:rPr>
          <w:rFonts w:ascii="Times New Roman" w:hAnsi="Times New Roman" w:cs="Times New Roman"/>
          <w:sz w:val="24"/>
          <w:szCs w:val="24"/>
        </w:rPr>
        <w:t>The age differential is not a big effect modifier in this study.</w:t>
      </w:r>
    </w:p>
    <w:p w:rsidR="00855501" w:rsidRPr="00855501" w:rsidRDefault="00855501" w:rsidP="00DE5935">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The authors did provide the </w:t>
      </w:r>
      <w:r w:rsidRPr="00855501">
        <w:rPr>
          <w:rFonts w:ascii="Times New Roman" w:hAnsi="Times New Roman" w:cs="Times New Roman"/>
          <w:sz w:val="24"/>
          <w:szCs w:val="24"/>
        </w:rPr>
        <w:t xml:space="preserve">effect sizes </w:t>
      </w:r>
      <w:r w:rsidR="00F51C11">
        <w:rPr>
          <w:rFonts w:ascii="Times New Roman" w:hAnsi="Times New Roman" w:cs="Times New Roman"/>
          <w:sz w:val="24"/>
          <w:szCs w:val="24"/>
        </w:rPr>
        <w:t xml:space="preserve">and p values </w:t>
      </w:r>
      <w:r w:rsidRPr="00855501">
        <w:rPr>
          <w:rFonts w:ascii="Times New Roman" w:hAnsi="Times New Roman" w:cs="Times New Roman"/>
          <w:sz w:val="24"/>
          <w:szCs w:val="24"/>
        </w:rPr>
        <w:t xml:space="preserve">for </w:t>
      </w:r>
      <w:r>
        <w:rPr>
          <w:rFonts w:ascii="Times New Roman" w:hAnsi="Times New Roman" w:cs="Times New Roman"/>
          <w:sz w:val="24"/>
          <w:szCs w:val="24"/>
        </w:rPr>
        <w:t xml:space="preserve">between </w:t>
      </w:r>
      <w:r w:rsidRPr="00855501">
        <w:rPr>
          <w:rFonts w:ascii="Times New Roman" w:hAnsi="Times New Roman" w:cs="Times New Roman"/>
          <w:sz w:val="24"/>
          <w:szCs w:val="24"/>
        </w:rPr>
        <w:t>group differences</w:t>
      </w:r>
      <w:r>
        <w:rPr>
          <w:rFonts w:ascii="Times New Roman" w:hAnsi="Times New Roman" w:cs="Times New Roman"/>
          <w:sz w:val="24"/>
          <w:szCs w:val="24"/>
        </w:rPr>
        <w:t xml:space="preserve"> for all 3 outcome measures, but failed to report confidence intervals, standardized mean differences, or complete </w:t>
      </w:r>
      <w:r w:rsidR="00C704C6">
        <w:rPr>
          <w:rFonts w:ascii="Times New Roman" w:hAnsi="Times New Roman" w:cs="Times New Roman"/>
          <w:sz w:val="24"/>
          <w:szCs w:val="24"/>
        </w:rPr>
        <w:t xml:space="preserve">tabular </w:t>
      </w:r>
      <w:r>
        <w:rPr>
          <w:rFonts w:ascii="Times New Roman" w:hAnsi="Times New Roman" w:cs="Times New Roman"/>
          <w:sz w:val="24"/>
          <w:szCs w:val="24"/>
        </w:rPr>
        <w:t>data</w:t>
      </w:r>
      <w:r w:rsidR="00C704C6">
        <w:rPr>
          <w:rFonts w:ascii="Times New Roman" w:hAnsi="Times New Roman" w:cs="Times New Roman"/>
          <w:sz w:val="24"/>
          <w:szCs w:val="24"/>
        </w:rPr>
        <w:t xml:space="preserve"> presentation</w:t>
      </w:r>
      <w:r w:rsidRPr="00855501">
        <w:rPr>
          <w:rFonts w:ascii="Times New Roman" w:hAnsi="Times New Roman" w:cs="Times New Roman"/>
          <w:sz w:val="24"/>
          <w:szCs w:val="24"/>
        </w:rPr>
        <w:t xml:space="preserve">. </w:t>
      </w:r>
      <w:r w:rsidR="00C704C6">
        <w:rPr>
          <w:rFonts w:ascii="Times New Roman" w:hAnsi="Times New Roman" w:cs="Times New Roman"/>
          <w:sz w:val="24"/>
          <w:szCs w:val="24"/>
        </w:rPr>
        <w:t xml:space="preserve">Between group effect sizes cannot be calculated from the data given. </w:t>
      </w:r>
      <w:r w:rsidRPr="00855501">
        <w:rPr>
          <w:rFonts w:ascii="Times New Roman" w:hAnsi="Times New Roman" w:cs="Times New Roman"/>
          <w:sz w:val="24"/>
          <w:szCs w:val="24"/>
        </w:rPr>
        <w:t>This disqualifies this study as a high quality RCT.</w:t>
      </w:r>
    </w:p>
    <w:p w:rsidR="00DE5935" w:rsidRPr="00F51C11" w:rsidRDefault="00DE5935" w:rsidP="00F51C11">
      <w:pPr>
        <w:numPr>
          <w:ilvl w:val="0"/>
          <w:numId w:val="21"/>
        </w:numPr>
        <w:rPr>
          <w:rFonts w:ascii="Times New Roman" w:hAnsi="Times New Roman" w:cs="Times New Roman"/>
          <w:sz w:val="24"/>
          <w:szCs w:val="24"/>
        </w:rPr>
      </w:pPr>
      <w:r w:rsidRPr="00855501">
        <w:rPr>
          <w:rFonts w:ascii="Times New Roman" w:hAnsi="Times New Roman" w:cs="Times New Roman"/>
          <w:sz w:val="24"/>
          <w:szCs w:val="24"/>
        </w:rPr>
        <w:t xml:space="preserve">This trial provided only a short-term follow-up. Since LE is a long-term condition, a longer follow-up would generally have been preferred. </w:t>
      </w:r>
      <w:r w:rsidR="00F51C11">
        <w:rPr>
          <w:rFonts w:ascii="Times New Roman" w:hAnsi="Times New Roman" w:cs="Times New Roman"/>
          <w:sz w:val="24"/>
          <w:szCs w:val="24"/>
        </w:rPr>
        <w:t xml:space="preserve">No long-term follow-up data was </w:t>
      </w:r>
      <w:r w:rsidR="00F51C11" w:rsidRPr="00F51C11">
        <w:rPr>
          <w:rFonts w:ascii="Times New Roman" w:hAnsi="Times New Roman" w:cs="Times New Roman"/>
          <w:sz w:val="24"/>
          <w:szCs w:val="24"/>
        </w:rPr>
        <w:t>collected past 8</w:t>
      </w:r>
      <w:r w:rsidR="00F51C11">
        <w:rPr>
          <w:rFonts w:ascii="Times New Roman" w:hAnsi="Times New Roman" w:cs="Times New Roman"/>
          <w:sz w:val="24"/>
          <w:szCs w:val="24"/>
        </w:rPr>
        <w:t xml:space="preserve"> </w:t>
      </w:r>
      <w:r w:rsidR="00F51C11" w:rsidRPr="00F51C11">
        <w:rPr>
          <w:rFonts w:ascii="Times New Roman" w:hAnsi="Times New Roman" w:cs="Times New Roman"/>
          <w:sz w:val="24"/>
          <w:szCs w:val="24"/>
        </w:rPr>
        <w:t>weeks</w:t>
      </w:r>
      <w:r w:rsidR="00F51C11">
        <w:rPr>
          <w:rFonts w:ascii="Times New Roman" w:hAnsi="Times New Roman" w:cs="Times New Roman"/>
          <w:sz w:val="24"/>
          <w:szCs w:val="24"/>
        </w:rPr>
        <w:t xml:space="preserve">, so </w:t>
      </w:r>
      <w:r w:rsidR="00F51C11" w:rsidRPr="00F51C11">
        <w:rPr>
          <w:rFonts w:ascii="Times New Roman" w:hAnsi="Times New Roman" w:cs="Times New Roman"/>
          <w:sz w:val="24"/>
          <w:szCs w:val="24"/>
        </w:rPr>
        <w:t>the long-term effects of</w:t>
      </w:r>
      <w:r w:rsidR="00F51C11">
        <w:rPr>
          <w:rFonts w:ascii="Times New Roman" w:hAnsi="Times New Roman" w:cs="Times New Roman"/>
          <w:sz w:val="24"/>
          <w:szCs w:val="24"/>
        </w:rPr>
        <w:t xml:space="preserve"> th</w:t>
      </w:r>
      <w:r w:rsidR="00F51C11" w:rsidRPr="00F51C11">
        <w:rPr>
          <w:rFonts w:ascii="Times New Roman" w:hAnsi="Times New Roman" w:cs="Times New Roman"/>
          <w:sz w:val="24"/>
          <w:szCs w:val="24"/>
        </w:rPr>
        <w:t>e interventions in the present study</w:t>
      </w:r>
      <w:r w:rsidR="00F51C11">
        <w:rPr>
          <w:rFonts w:ascii="Times New Roman" w:hAnsi="Times New Roman" w:cs="Times New Roman"/>
          <w:sz w:val="24"/>
          <w:szCs w:val="24"/>
        </w:rPr>
        <w:t xml:space="preserve"> </w:t>
      </w:r>
      <w:r w:rsidR="00F51C11" w:rsidRPr="00F51C11">
        <w:rPr>
          <w:rFonts w:ascii="Times New Roman" w:hAnsi="Times New Roman" w:cs="Times New Roman"/>
          <w:sz w:val="24"/>
          <w:szCs w:val="24"/>
        </w:rPr>
        <w:t>remain unknown.</w:t>
      </w:r>
      <w:r w:rsidR="00F51C11">
        <w:rPr>
          <w:rFonts w:ascii="Times New Roman" w:hAnsi="Times New Roman" w:cs="Times New Roman"/>
          <w:sz w:val="24"/>
          <w:szCs w:val="24"/>
        </w:rPr>
        <w:t xml:space="preserve"> </w:t>
      </w:r>
      <w:r w:rsidRPr="00F51C11">
        <w:rPr>
          <w:rFonts w:ascii="Times New Roman" w:hAnsi="Times New Roman" w:cs="Times New Roman"/>
          <w:sz w:val="24"/>
          <w:szCs w:val="24"/>
        </w:rPr>
        <w:t>It is also possible that a longer follow-up may have diluted the found effect between groups, considering the positive natural course in subjects suffering from lateral epicondylalgia over a longer term.</w:t>
      </w:r>
    </w:p>
    <w:p w:rsidR="00855501" w:rsidRPr="00855501" w:rsidRDefault="00855501" w:rsidP="004815F4">
      <w:pPr>
        <w:ind w:left="720"/>
        <w:rPr>
          <w:rFonts w:ascii="Times New Roman" w:hAnsi="Times New Roman" w:cs="Times New Roman"/>
          <w:sz w:val="24"/>
          <w:szCs w:val="24"/>
        </w:rPr>
      </w:pPr>
    </w:p>
    <w:p w:rsidR="00DE5935" w:rsidRPr="008F3AD6" w:rsidRDefault="00DE5935" w:rsidP="00DE5935">
      <w:pPr>
        <w:rPr>
          <w:rFonts w:ascii="Times New Roman" w:hAnsi="Times New Roman" w:cs="Times New Roman"/>
          <w:b/>
          <w:i/>
          <w:sz w:val="24"/>
          <w:szCs w:val="24"/>
        </w:rPr>
      </w:pPr>
      <w:r w:rsidRPr="00855501">
        <w:rPr>
          <w:rFonts w:ascii="Times New Roman" w:hAnsi="Times New Roman" w:cs="Times New Roman"/>
          <w:b/>
          <w:sz w:val="24"/>
          <w:szCs w:val="24"/>
        </w:rPr>
        <w:t>Assessment</w:t>
      </w:r>
      <w:r w:rsidRPr="00855501">
        <w:rPr>
          <w:rFonts w:ascii="Times New Roman" w:hAnsi="Times New Roman" w:cs="Times New Roman"/>
          <w:b/>
          <w:i/>
          <w:sz w:val="24"/>
          <w:szCs w:val="24"/>
        </w:rPr>
        <w:t>:</w:t>
      </w:r>
    </w:p>
    <w:p w:rsidR="009B705C" w:rsidRDefault="00D06031" w:rsidP="009B705C">
      <w:pPr>
        <w:numPr>
          <w:ilvl w:val="0"/>
          <w:numId w:val="21"/>
        </w:numPr>
        <w:rPr>
          <w:rFonts w:ascii="Times New Roman" w:hAnsi="Times New Roman" w:cs="Times New Roman"/>
          <w:sz w:val="24"/>
          <w:szCs w:val="24"/>
        </w:rPr>
      </w:pPr>
      <w:r w:rsidRPr="00D06031">
        <w:rPr>
          <w:rFonts w:ascii="Times New Roman" w:hAnsi="Times New Roman" w:cs="Times New Roman"/>
          <w:sz w:val="24"/>
          <w:szCs w:val="24"/>
        </w:rPr>
        <w:t xml:space="preserve">This adequate study provides some evidence that </w:t>
      </w:r>
      <w:r w:rsidR="009B705C" w:rsidRPr="009B705C">
        <w:rPr>
          <w:rFonts w:ascii="Times New Roman" w:hAnsi="Times New Roman" w:cs="Times New Roman"/>
          <w:sz w:val="24"/>
          <w:szCs w:val="24"/>
        </w:rPr>
        <w:t>both Cyriax physiotherapy and phonophoresis with supervised exercise and static stretching are effective over a period of 4 weeks of treatment in decreasing pain, increasing pain-free grip strength, and improving functional status in people with</w:t>
      </w:r>
      <w:r w:rsidR="00281977">
        <w:rPr>
          <w:rFonts w:ascii="Times New Roman" w:hAnsi="Times New Roman" w:cs="Times New Roman"/>
          <w:sz w:val="24"/>
          <w:szCs w:val="24"/>
        </w:rPr>
        <w:t xml:space="preserve"> lateral epicondylalgia</w:t>
      </w:r>
      <w:r w:rsidR="009B705C" w:rsidRPr="009B705C">
        <w:rPr>
          <w:rFonts w:ascii="Times New Roman" w:hAnsi="Times New Roman" w:cs="Times New Roman"/>
          <w:sz w:val="24"/>
          <w:szCs w:val="24"/>
        </w:rPr>
        <w:t>, but Cyriax physiotherapy provides a superior benefit compared to phonophoresis with supervised exercise and static stretching.</w:t>
      </w:r>
    </w:p>
    <w:p w:rsidR="008F3AD6" w:rsidRPr="009B705C" w:rsidRDefault="008F3AD6" w:rsidP="008F3AD6">
      <w:pPr>
        <w:ind w:left="720"/>
        <w:rPr>
          <w:rFonts w:ascii="Times New Roman" w:hAnsi="Times New Roman" w:cs="Times New Roman"/>
          <w:sz w:val="24"/>
          <w:szCs w:val="24"/>
        </w:rPr>
      </w:pPr>
    </w:p>
    <w:p w:rsidR="008F3AD6" w:rsidRPr="00DE5935" w:rsidRDefault="00F74EE4" w:rsidP="00DE5935">
      <w:pPr>
        <w:rPr>
          <w:rFonts w:ascii="Times New Roman" w:hAnsi="Times New Roman" w:cs="Times New Roman"/>
          <w:sz w:val="24"/>
          <w:szCs w:val="24"/>
        </w:rPr>
      </w:pPr>
      <w:r>
        <w:rPr>
          <w:rFonts w:ascii="Times New Roman" w:hAnsi="Times New Roman" w:cs="Times New Roman"/>
          <w:sz w:val="24"/>
          <w:szCs w:val="24"/>
        </w:rPr>
        <w:t>Note:  This article was excluded from the Loew Cochrane review due to the co-interventions of the groups</w:t>
      </w:r>
      <w:r w:rsidR="008F3AD6">
        <w:rPr>
          <w:rFonts w:ascii="Times New Roman" w:hAnsi="Times New Roman" w:cs="Times New Roman"/>
          <w:sz w:val="24"/>
          <w:szCs w:val="24"/>
        </w:rPr>
        <w:t>,</w:t>
      </w:r>
      <w:r>
        <w:rPr>
          <w:rFonts w:ascii="Times New Roman" w:hAnsi="Times New Roman" w:cs="Times New Roman"/>
          <w:sz w:val="24"/>
          <w:szCs w:val="24"/>
        </w:rPr>
        <w:t xml:space="preserve"> however</w:t>
      </w:r>
      <w:r w:rsidR="008F3AD6">
        <w:rPr>
          <w:rFonts w:ascii="Times New Roman" w:hAnsi="Times New Roman" w:cs="Times New Roman"/>
          <w:sz w:val="24"/>
          <w:szCs w:val="24"/>
        </w:rPr>
        <w:t xml:space="preserve">, we have included it </w:t>
      </w:r>
      <w:r>
        <w:rPr>
          <w:rFonts w:ascii="Times New Roman" w:hAnsi="Times New Roman" w:cs="Times New Roman"/>
          <w:sz w:val="24"/>
          <w:szCs w:val="24"/>
        </w:rPr>
        <w:t xml:space="preserve">as the co-interventions appear to fit usual clinical treatment patterns. </w:t>
      </w:r>
      <w:bookmarkStart w:id="0" w:name="_GoBack"/>
      <w:bookmarkEnd w:id="0"/>
    </w:p>
    <w:sectPr w:rsidR="008F3AD6" w:rsidRPr="00DE5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D47"/>
    <w:multiLevelType w:val="hybridMultilevel"/>
    <w:tmpl w:val="8788F5C0"/>
    <w:lvl w:ilvl="0" w:tplc="D3027A2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C55A7B"/>
    <w:multiLevelType w:val="hybridMultilevel"/>
    <w:tmpl w:val="AF76F752"/>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4C028D"/>
    <w:multiLevelType w:val="hybridMultilevel"/>
    <w:tmpl w:val="0C821128"/>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E05C0"/>
    <w:multiLevelType w:val="hybridMultilevel"/>
    <w:tmpl w:val="8F4CF99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303767"/>
    <w:multiLevelType w:val="hybridMultilevel"/>
    <w:tmpl w:val="421A34F4"/>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870AD0"/>
    <w:multiLevelType w:val="hybridMultilevel"/>
    <w:tmpl w:val="D81AD9DC"/>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FD112DF"/>
    <w:multiLevelType w:val="hybridMultilevel"/>
    <w:tmpl w:val="7608A074"/>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2F2173"/>
    <w:multiLevelType w:val="hybridMultilevel"/>
    <w:tmpl w:val="F8E4D89E"/>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483A97"/>
    <w:multiLevelType w:val="hybridMultilevel"/>
    <w:tmpl w:val="E1901150"/>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EE722B"/>
    <w:multiLevelType w:val="hybridMultilevel"/>
    <w:tmpl w:val="467429B0"/>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6565D0"/>
    <w:multiLevelType w:val="hybridMultilevel"/>
    <w:tmpl w:val="C8B8DD88"/>
    <w:lvl w:ilvl="0" w:tplc="3232F9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A252A8"/>
    <w:multiLevelType w:val="hybridMultilevel"/>
    <w:tmpl w:val="8B9EC934"/>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1835F5"/>
    <w:multiLevelType w:val="hybridMultilevel"/>
    <w:tmpl w:val="60122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071285B"/>
    <w:multiLevelType w:val="hybridMultilevel"/>
    <w:tmpl w:val="DCD44606"/>
    <w:lvl w:ilvl="0" w:tplc="D3027A2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4DF06E3"/>
    <w:multiLevelType w:val="hybridMultilevel"/>
    <w:tmpl w:val="B68CCE16"/>
    <w:lvl w:ilvl="0" w:tplc="D3027A2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A365A9C"/>
    <w:multiLevelType w:val="hybridMultilevel"/>
    <w:tmpl w:val="B6C896D6"/>
    <w:lvl w:ilvl="0" w:tplc="D3027A2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A452AA8"/>
    <w:multiLevelType w:val="hybridMultilevel"/>
    <w:tmpl w:val="5EB4B2A6"/>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094D79"/>
    <w:multiLevelType w:val="hybridMultilevel"/>
    <w:tmpl w:val="CDD03BE4"/>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713C50"/>
    <w:multiLevelType w:val="multilevel"/>
    <w:tmpl w:val="30627EF6"/>
    <w:lvl w:ilvl="0">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34C71BB"/>
    <w:multiLevelType w:val="hybridMultilevel"/>
    <w:tmpl w:val="B878690C"/>
    <w:lvl w:ilvl="0" w:tplc="D3027A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49E1E6F"/>
    <w:multiLevelType w:val="hybridMultilevel"/>
    <w:tmpl w:val="7BBC47E6"/>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C66A3E"/>
    <w:multiLevelType w:val="hybridMultilevel"/>
    <w:tmpl w:val="267EFD1A"/>
    <w:lvl w:ilvl="0" w:tplc="3232F9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2"/>
  </w:num>
  <w:num w:numId="3">
    <w:abstractNumId w:val="0"/>
  </w:num>
  <w:num w:numId="4">
    <w:abstractNumId w:val="14"/>
  </w:num>
  <w:num w:numId="5">
    <w:abstractNumId w:val="3"/>
  </w:num>
  <w:num w:numId="6">
    <w:abstractNumId w:val="1"/>
  </w:num>
  <w:num w:numId="7">
    <w:abstractNumId w:val="5"/>
  </w:num>
  <w:num w:numId="8">
    <w:abstractNumId w:val="11"/>
  </w:num>
  <w:num w:numId="9">
    <w:abstractNumId w:val="4"/>
  </w:num>
  <w:num w:numId="10">
    <w:abstractNumId w:val="21"/>
  </w:num>
  <w:num w:numId="11">
    <w:abstractNumId w:val="2"/>
  </w:num>
  <w:num w:numId="12">
    <w:abstractNumId w:val="7"/>
  </w:num>
  <w:num w:numId="13">
    <w:abstractNumId w:val="13"/>
  </w:num>
  <w:num w:numId="14">
    <w:abstractNumId w:val="17"/>
  </w:num>
  <w:num w:numId="15">
    <w:abstractNumId w:val="15"/>
  </w:num>
  <w:num w:numId="16">
    <w:abstractNumId w:val="18"/>
  </w:num>
  <w:num w:numId="17">
    <w:abstractNumId w:val="10"/>
  </w:num>
  <w:num w:numId="18">
    <w:abstractNumId w:val="16"/>
  </w:num>
  <w:num w:numId="19">
    <w:abstractNumId w:val="9"/>
  </w:num>
  <w:num w:numId="20">
    <w:abstractNumId w:val="6"/>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7A"/>
    <w:rsid w:val="00017BD6"/>
    <w:rsid w:val="000329C0"/>
    <w:rsid w:val="00037E4E"/>
    <w:rsid w:val="0005005B"/>
    <w:rsid w:val="00051072"/>
    <w:rsid w:val="000553EC"/>
    <w:rsid w:val="00062E7A"/>
    <w:rsid w:val="00066703"/>
    <w:rsid w:val="00084298"/>
    <w:rsid w:val="00090537"/>
    <w:rsid w:val="000A5C37"/>
    <w:rsid w:val="000D794E"/>
    <w:rsid w:val="000E1E66"/>
    <w:rsid w:val="000E4B5E"/>
    <w:rsid w:val="00101F78"/>
    <w:rsid w:val="001211DF"/>
    <w:rsid w:val="0017516C"/>
    <w:rsid w:val="00175F60"/>
    <w:rsid w:val="0018629B"/>
    <w:rsid w:val="001E1607"/>
    <w:rsid w:val="001E5345"/>
    <w:rsid w:val="001E7808"/>
    <w:rsid w:val="0021471B"/>
    <w:rsid w:val="00223EB2"/>
    <w:rsid w:val="00232D1D"/>
    <w:rsid w:val="00245EB3"/>
    <w:rsid w:val="00254FF9"/>
    <w:rsid w:val="00265E74"/>
    <w:rsid w:val="00281977"/>
    <w:rsid w:val="00281B17"/>
    <w:rsid w:val="00290EB7"/>
    <w:rsid w:val="00297209"/>
    <w:rsid w:val="002D3601"/>
    <w:rsid w:val="002D4760"/>
    <w:rsid w:val="002E28F6"/>
    <w:rsid w:val="002F39E7"/>
    <w:rsid w:val="00305C2D"/>
    <w:rsid w:val="00306D40"/>
    <w:rsid w:val="00332A43"/>
    <w:rsid w:val="00337F5B"/>
    <w:rsid w:val="0035592D"/>
    <w:rsid w:val="00382F57"/>
    <w:rsid w:val="003A1DA9"/>
    <w:rsid w:val="003A2B2D"/>
    <w:rsid w:val="003D0D3E"/>
    <w:rsid w:val="003F381A"/>
    <w:rsid w:val="00400AD8"/>
    <w:rsid w:val="00422CA5"/>
    <w:rsid w:val="0046799E"/>
    <w:rsid w:val="004815F4"/>
    <w:rsid w:val="004C20D6"/>
    <w:rsid w:val="004E19F9"/>
    <w:rsid w:val="004E4FAC"/>
    <w:rsid w:val="004F100D"/>
    <w:rsid w:val="004F1929"/>
    <w:rsid w:val="00515462"/>
    <w:rsid w:val="00535FB0"/>
    <w:rsid w:val="00536E74"/>
    <w:rsid w:val="005758A7"/>
    <w:rsid w:val="00575DDA"/>
    <w:rsid w:val="00590CEC"/>
    <w:rsid w:val="005C4A66"/>
    <w:rsid w:val="005F37E4"/>
    <w:rsid w:val="005F4397"/>
    <w:rsid w:val="006017CE"/>
    <w:rsid w:val="00612E10"/>
    <w:rsid w:val="006207DC"/>
    <w:rsid w:val="00635422"/>
    <w:rsid w:val="00635D67"/>
    <w:rsid w:val="006375E4"/>
    <w:rsid w:val="00651B43"/>
    <w:rsid w:val="0065723B"/>
    <w:rsid w:val="00690BA1"/>
    <w:rsid w:val="006918A3"/>
    <w:rsid w:val="00696147"/>
    <w:rsid w:val="00696D2D"/>
    <w:rsid w:val="006A1EC3"/>
    <w:rsid w:val="006A294D"/>
    <w:rsid w:val="006A6190"/>
    <w:rsid w:val="006B6F6D"/>
    <w:rsid w:val="006E24A9"/>
    <w:rsid w:val="006F0853"/>
    <w:rsid w:val="00715A34"/>
    <w:rsid w:val="00716E23"/>
    <w:rsid w:val="007465F1"/>
    <w:rsid w:val="00761B0C"/>
    <w:rsid w:val="00764398"/>
    <w:rsid w:val="00767359"/>
    <w:rsid w:val="0077670A"/>
    <w:rsid w:val="007800CA"/>
    <w:rsid w:val="00786B7A"/>
    <w:rsid w:val="007A1EDC"/>
    <w:rsid w:val="007D3EC5"/>
    <w:rsid w:val="007E3FD0"/>
    <w:rsid w:val="007E4B3C"/>
    <w:rsid w:val="007E5205"/>
    <w:rsid w:val="007F324E"/>
    <w:rsid w:val="00804E7B"/>
    <w:rsid w:val="0083286B"/>
    <w:rsid w:val="008363B6"/>
    <w:rsid w:val="0084362A"/>
    <w:rsid w:val="00855501"/>
    <w:rsid w:val="008860C9"/>
    <w:rsid w:val="008A3AB9"/>
    <w:rsid w:val="008B41F4"/>
    <w:rsid w:val="008B4ABA"/>
    <w:rsid w:val="008E797E"/>
    <w:rsid w:val="008F3AD6"/>
    <w:rsid w:val="008F7914"/>
    <w:rsid w:val="00910814"/>
    <w:rsid w:val="00920CCE"/>
    <w:rsid w:val="00926129"/>
    <w:rsid w:val="00967B79"/>
    <w:rsid w:val="0097274C"/>
    <w:rsid w:val="00975B03"/>
    <w:rsid w:val="00976EAA"/>
    <w:rsid w:val="00986CD1"/>
    <w:rsid w:val="0098713D"/>
    <w:rsid w:val="009B705C"/>
    <w:rsid w:val="009C2B2B"/>
    <w:rsid w:val="009C7EAB"/>
    <w:rsid w:val="009D44F1"/>
    <w:rsid w:val="00A06E7F"/>
    <w:rsid w:val="00A3379E"/>
    <w:rsid w:val="00A4532E"/>
    <w:rsid w:val="00A66775"/>
    <w:rsid w:val="00AE0807"/>
    <w:rsid w:val="00AE22EF"/>
    <w:rsid w:val="00B0087B"/>
    <w:rsid w:val="00B034A8"/>
    <w:rsid w:val="00B37315"/>
    <w:rsid w:val="00B42B0C"/>
    <w:rsid w:val="00B458E5"/>
    <w:rsid w:val="00B977F3"/>
    <w:rsid w:val="00BA1C46"/>
    <w:rsid w:val="00BC14A0"/>
    <w:rsid w:val="00BC4E03"/>
    <w:rsid w:val="00BD526E"/>
    <w:rsid w:val="00BF4DEE"/>
    <w:rsid w:val="00C062BB"/>
    <w:rsid w:val="00C0732C"/>
    <w:rsid w:val="00C17604"/>
    <w:rsid w:val="00C26365"/>
    <w:rsid w:val="00C336F8"/>
    <w:rsid w:val="00C3536D"/>
    <w:rsid w:val="00C46DE2"/>
    <w:rsid w:val="00C54119"/>
    <w:rsid w:val="00C645A0"/>
    <w:rsid w:val="00C704C6"/>
    <w:rsid w:val="00CA056D"/>
    <w:rsid w:val="00CA22D9"/>
    <w:rsid w:val="00CB434E"/>
    <w:rsid w:val="00CC78C2"/>
    <w:rsid w:val="00CE0C41"/>
    <w:rsid w:val="00D06031"/>
    <w:rsid w:val="00D074BB"/>
    <w:rsid w:val="00D22EFA"/>
    <w:rsid w:val="00D31388"/>
    <w:rsid w:val="00D36444"/>
    <w:rsid w:val="00D4746C"/>
    <w:rsid w:val="00D554BD"/>
    <w:rsid w:val="00DA07A4"/>
    <w:rsid w:val="00DA17B7"/>
    <w:rsid w:val="00DA1909"/>
    <w:rsid w:val="00DA1BFF"/>
    <w:rsid w:val="00DA6192"/>
    <w:rsid w:val="00DB0317"/>
    <w:rsid w:val="00DB0E8E"/>
    <w:rsid w:val="00DB1850"/>
    <w:rsid w:val="00DE035C"/>
    <w:rsid w:val="00DE2F88"/>
    <w:rsid w:val="00DE5935"/>
    <w:rsid w:val="00E04649"/>
    <w:rsid w:val="00E06CC8"/>
    <w:rsid w:val="00E26189"/>
    <w:rsid w:val="00E70F41"/>
    <w:rsid w:val="00EA686A"/>
    <w:rsid w:val="00EA78D2"/>
    <w:rsid w:val="00EB0730"/>
    <w:rsid w:val="00ED733D"/>
    <w:rsid w:val="00EE16B0"/>
    <w:rsid w:val="00F44CF3"/>
    <w:rsid w:val="00F51C11"/>
    <w:rsid w:val="00F564E5"/>
    <w:rsid w:val="00F60B9F"/>
    <w:rsid w:val="00F62A4B"/>
    <w:rsid w:val="00F64F25"/>
    <w:rsid w:val="00F652D6"/>
    <w:rsid w:val="00F74EE4"/>
    <w:rsid w:val="00F76EBF"/>
    <w:rsid w:val="00F955DA"/>
    <w:rsid w:val="00F97050"/>
    <w:rsid w:val="00FA79D3"/>
    <w:rsid w:val="00FB339C"/>
    <w:rsid w:val="00FB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80325-F0B5-4C99-91D5-3D728E04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1905</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dc:creator>
  <cp:lastModifiedBy>TempAdmin</cp:lastModifiedBy>
  <cp:revision>3</cp:revision>
  <cp:lastPrinted>2016-05-06T21:39:00Z</cp:lastPrinted>
  <dcterms:created xsi:type="dcterms:W3CDTF">2016-05-24T19:25:00Z</dcterms:created>
  <dcterms:modified xsi:type="dcterms:W3CDTF">2016-05-24T21:53:00Z</dcterms:modified>
</cp:coreProperties>
</file>