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43" w:rsidRDefault="00A81243" w:rsidP="00A81243">
      <w:pPr>
        <w:autoSpaceDE w:val="0"/>
        <w:autoSpaceDN w:val="0"/>
        <w:adjustRightInd w:val="0"/>
        <w:spacing w:after="0" w:line="240" w:lineRule="auto"/>
        <w:rPr>
          <w:rFonts w:ascii="Times New Roman" w:hAnsi="Times New Roman" w:cs="Times New Roman"/>
          <w:b/>
          <w:iCs/>
          <w:sz w:val="24"/>
          <w:szCs w:val="24"/>
        </w:rPr>
      </w:pPr>
      <w:proofErr w:type="gramStart"/>
      <w:r w:rsidRPr="00A81243">
        <w:rPr>
          <w:rFonts w:ascii="Times New Roman" w:hAnsi="Times New Roman" w:cs="Times New Roman"/>
          <w:b/>
          <w:iCs/>
          <w:sz w:val="24"/>
          <w:szCs w:val="24"/>
        </w:rPr>
        <w:t>Page MJ, O’Connor D, Pitt V, Massy-</w:t>
      </w:r>
      <w:proofErr w:type="spellStart"/>
      <w:r>
        <w:rPr>
          <w:rFonts w:ascii="Times New Roman" w:hAnsi="Times New Roman" w:cs="Times New Roman"/>
          <w:b/>
          <w:iCs/>
          <w:sz w:val="24"/>
          <w:szCs w:val="24"/>
        </w:rPr>
        <w:t>Westropp</w:t>
      </w:r>
      <w:proofErr w:type="spellEnd"/>
      <w:r>
        <w:rPr>
          <w:rFonts w:ascii="Times New Roman" w:hAnsi="Times New Roman" w:cs="Times New Roman"/>
          <w:b/>
          <w:iCs/>
          <w:sz w:val="24"/>
          <w:szCs w:val="24"/>
        </w:rPr>
        <w:t xml:space="preserve"> N. Exercise and mobiliz</w:t>
      </w:r>
      <w:r w:rsidRPr="00A81243">
        <w:rPr>
          <w:rFonts w:ascii="Times New Roman" w:hAnsi="Times New Roman" w:cs="Times New Roman"/>
          <w:b/>
          <w:iCs/>
          <w:sz w:val="24"/>
          <w:szCs w:val="24"/>
        </w:rPr>
        <w:t>ation interventi</w:t>
      </w:r>
      <w:r>
        <w:rPr>
          <w:rFonts w:ascii="Times New Roman" w:hAnsi="Times New Roman" w:cs="Times New Roman"/>
          <w:b/>
          <w:iCs/>
          <w:sz w:val="24"/>
          <w:szCs w:val="24"/>
        </w:rPr>
        <w:t>ons for carpal tunnel syndrome.</w:t>
      </w:r>
      <w:proofErr w:type="gramEnd"/>
      <w:r>
        <w:rPr>
          <w:rFonts w:ascii="Times New Roman" w:hAnsi="Times New Roman" w:cs="Times New Roman"/>
          <w:b/>
          <w:iCs/>
          <w:sz w:val="24"/>
          <w:szCs w:val="24"/>
        </w:rPr>
        <w:t xml:space="preserve"> </w:t>
      </w:r>
      <w:proofErr w:type="gramStart"/>
      <w:r w:rsidRPr="00A81243">
        <w:rPr>
          <w:rFonts w:ascii="Times New Roman" w:hAnsi="Times New Roman" w:cs="Times New Roman"/>
          <w:b/>
          <w:i/>
          <w:iCs/>
          <w:sz w:val="24"/>
          <w:szCs w:val="24"/>
        </w:rPr>
        <w:t>Cochrane Database of Systematic Reviews</w:t>
      </w:r>
      <w:r>
        <w:rPr>
          <w:rFonts w:ascii="Times New Roman" w:hAnsi="Times New Roman" w:cs="Times New Roman"/>
          <w:b/>
          <w:iCs/>
          <w:sz w:val="24"/>
          <w:szCs w:val="24"/>
        </w:rPr>
        <w:t xml:space="preserve"> 2012;</w:t>
      </w:r>
      <w:r w:rsidRPr="00A81243">
        <w:rPr>
          <w:rFonts w:ascii="Times New Roman" w:hAnsi="Times New Roman" w:cs="Times New Roman"/>
          <w:b/>
          <w:iCs/>
          <w:sz w:val="24"/>
          <w:szCs w:val="24"/>
        </w:rPr>
        <w:t xml:space="preserve"> Issue 6.</w:t>
      </w:r>
      <w:proofErr w:type="gramEnd"/>
    </w:p>
    <w:p w:rsidR="006F7B65" w:rsidRDefault="00C84F1A" w:rsidP="006F7B65">
      <w:pPr>
        <w:autoSpaceDE w:val="0"/>
        <w:autoSpaceDN w:val="0"/>
        <w:adjustRightInd w:val="0"/>
        <w:spacing w:after="0" w:line="240" w:lineRule="auto"/>
        <w:rPr>
          <w:rFonts w:ascii="Times New Roman" w:hAnsi="Times New Roman" w:cs="Times New Roman"/>
          <w:iCs/>
          <w:sz w:val="24"/>
          <w:szCs w:val="24"/>
        </w:rPr>
      </w:pPr>
      <w:r w:rsidRPr="00C84F1A">
        <w:rPr>
          <w:rFonts w:ascii="Times New Roman" w:hAnsi="Times New Roman" w:cs="Times New Roman"/>
          <w:b/>
          <w:iCs/>
          <w:sz w:val="24"/>
          <w:szCs w:val="24"/>
        </w:rPr>
        <w:t xml:space="preserve">PMID: </w:t>
      </w:r>
      <w:r w:rsidRPr="00C84F1A">
        <w:rPr>
          <w:rFonts w:ascii="Times New Roman" w:hAnsi="Times New Roman" w:cs="Times New Roman"/>
          <w:iCs/>
          <w:sz w:val="24"/>
          <w:szCs w:val="24"/>
        </w:rPr>
        <w:t>22696387</w:t>
      </w:r>
    </w:p>
    <w:p w:rsidR="00C84F1A" w:rsidRPr="00913EB2" w:rsidRDefault="00C84F1A" w:rsidP="006F7B65">
      <w:pPr>
        <w:autoSpaceDE w:val="0"/>
        <w:autoSpaceDN w:val="0"/>
        <w:adjustRightInd w:val="0"/>
        <w:spacing w:after="0" w:line="240" w:lineRule="auto"/>
        <w:rPr>
          <w:rFonts w:ascii="Times New Roman" w:hAnsi="Times New Roman" w:cs="Times New Roman"/>
          <w:b/>
          <w:iCs/>
          <w:sz w:val="24"/>
          <w:szCs w:val="24"/>
        </w:rPr>
      </w:pPr>
      <w:bookmarkStart w:id="0" w:name="_GoBack"/>
      <w:bookmarkEnd w:id="0"/>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A81243">
        <w:rPr>
          <w:rFonts w:ascii="Times New Roman" w:hAnsi="Times New Roman" w:cs="Times New Roman"/>
          <w:sz w:val="24"/>
          <w:szCs w:val="24"/>
        </w:rPr>
        <w:t xml:space="preserve"> 10-5</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6F7B65" w:rsidRDefault="00786B7A" w:rsidP="006F7B65">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6F7B65" w:rsidRPr="006F7B65">
        <w:rPr>
          <w:rFonts w:ascii="Times New Roman" w:hAnsi="Times New Roman" w:cs="Times New Roman"/>
          <w:sz w:val="24"/>
          <w:szCs w:val="24"/>
        </w:rPr>
        <w:t xml:space="preserve">To </w:t>
      </w:r>
      <w:r w:rsidR="006F7B65">
        <w:rPr>
          <w:rFonts w:ascii="Times New Roman" w:hAnsi="Times New Roman" w:cs="Times New Roman"/>
          <w:sz w:val="24"/>
          <w:szCs w:val="24"/>
        </w:rPr>
        <w:t>assess the effectiveness</w:t>
      </w:r>
      <w:r w:rsidR="006F7B65" w:rsidRPr="006F7B65">
        <w:rPr>
          <w:rFonts w:ascii="Times New Roman" w:hAnsi="Times New Roman" w:cs="Times New Roman"/>
          <w:sz w:val="24"/>
          <w:szCs w:val="24"/>
        </w:rPr>
        <w:t xml:space="preserve"> </w:t>
      </w:r>
      <w:r w:rsidR="00A81243" w:rsidRPr="00A81243">
        <w:rPr>
          <w:rFonts w:ascii="Times New Roman" w:hAnsi="Times New Roman" w:cs="Times New Roman"/>
          <w:sz w:val="24"/>
          <w:szCs w:val="24"/>
        </w:rPr>
        <w:t>an</w:t>
      </w:r>
      <w:r w:rsidR="00A81243">
        <w:rPr>
          <w:rFonts w:ascii="Times New Roman" w:hAnsi="Times New Roman" w:cs="Times New Roman"/>
          <w:sz w:val="24"/>
          <w:szCs w:val="24"/>
        </w:rPr>
        <w:t>d safety of exercise and mobiliz</w:t>
      </w:r>
      <w:r w:rsidR="00A81243" w:rsidRPr="00A81243">
        <w:rPr>
          <w:rFonts w:ascii="Times New Roman" w:hAnsi="Times New Roman" w:cs="Times New Roman"/>
          <w:sz w:val="24"/>
          <w:szCs w:val="24"/>
        </w:rPr>
        <w:t xml:space="preserve">ation interventions </w:t>
      </w:r>
      <w:r w:rsidR="006F7B65" w:rsidRPr="006F7B65">
        <w:rPr>
          <w:rFonts w:ascii="Times New Roman" w:hAnsi="Times New Roman" w:cs="Times New Roman"/>
          <w:sz w:val="24"/>
          <w:szCs w:val="24"/>
        </w:rPr>
        <w:t>compared with no tr</w:t>
      </w:r>
      <w:r w:rsidR="00A81243">
        <w:rPr>
          <w:rFonts w:ascii="Times New Roman" w:hAnsi="Times New Roman" w:cs="Times New Roman"/>
          <w:sz w:val="24"/>
          <w:szCs w:val="24"/>
        </w:rPr>
        <w:t>eatment, placebo or another non</w:t>
      </w:r>
      <w:r w:rsidR="006F7B65">
        <w:rPr>
          <w:rFonts w:ascii="Times New Roman" w:hAnsi="Times New Roman" w:cs="Times New Roman"/>
          <w:sz w:val="24"/>
          <w:szCs w:val="24"/>
        </w:rPr>
        <w:t xml:space="preserve">surgical intervention in people </w:t>
      </w:r>
      <w:r w:rsidR="006F7B65" w:rsidRPr="006F7B65">
        <w:rPr>
          <w:rFonts w:ascii="Times New Roman" w:hAnsi="Times New Roman" w:cs="Times New Roman"/>
          <w:sz w:val="24"/>
          <w:szCs w:val="24"/>
        </w:rPr>
        <w:t xml:space="preserve">with </w:t>
      </w:r>
      <w:r w:rsidR="006F7B65" w:rsidRPr="00E44E29">
        <w:rPr>
          <w:rFonts w:ascii="Times New Roman" w:hAnsi="Times New Roman" w:cs="Times New Roman"/>
          <w:sz w:val="24"/>
          <w:szCs w:val="24"/>
        </w:rPr>
        <w:t xml:space="preserve">carpal tunnel syndrome </w:t>
      </w:r>
      <w:r w:rsidR="006F7B65">
        <w:rPr>
          <w:rFonts w:ascii="Times New Roman" w:hAnsi="Times New Roman" w:cs="Times New Roman"/>
          <w:sz w:val="24"/>
          <w:szCs w:val="24"/>
        </w:rPr>
        <w:t>(</w:t>
      </w:r>
      <w:r w:rsidR="006F7B65" w:rsidRPr="006F7B65">
        <w:rPr>
          <w:rFonts w:ascii="Times New Roman" w:hAnsi="Times New Roman" w:cs="Times New Roman"/>
          <w:sz w:val="24"/>
          <w:szCs w:val="24"/>
        </w:rPr>
        <w:t>CTS</w:t>
      </w:r>
      <w:r w:rsidR="006F7B65">
        <w:rPr>
          <w:rFonts w:ascii="Times New Roman" w:hAnsi="Times New Roman" w:cs="Times New Roman"/>
          <w:sz w:val="24"/>
          <w:szCs w:val="24"/>
        </w:rPr>
        <w:t>)</w:t>
      </w:r>
      <w:r w:rsidR="006F7B65" w:rsidRPr="006F7B65">
        <w:rPr>
          <w:rFonts w:ascii="Times New Roman" w:hAnsi="Times New Roman" w:cs="Times New Roman"/>
          <w:sz w:val="24"/>
          <w:szCs w:val="24"/>
        </w:rPr>
        <w:t>.</w:t>
      </w:r>
    </w:p>
    <w:p w:rsidR="00E44E29" w:rsidRDefault="00E44E29" w:rsidP="00E44E29">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EC14B7" w:rsidRDefault="00934FA8" w:rsidP="00877E22">
      <w:pPr>
        <w:pStyle w:val="ListParagraph"/>
        <w:numPr>
          <w:ilvl w:val="0"/>
          <w:numId w:val="5"/>
        </w:numPr>
        <w:spacing w:line="240" w:lineRule="auto"/>
        <w:rPr>
          <w:rFonts w:ascii="Times New Roman" w:hAnsi="Times New Roman" w:cs="Times New Roman"/>
          <w:sz w:val="24"/>
          <w:szCs w:val="24"/>
        </w:rPr>
      </w:pPr>
      <w:r w:rsidRPr="00934FA8">
        <w:rPr>
          <w:rFonts w:ascii="Times New Roman" w:hAnsi="Times New Roman" w:cs="Times New Roman"/>
          <w:sz w:val="24"/>
          <w:szCs w:val="24"/>
        </w:rPr>
        <w:t>Includes 16 studies with a total of 741</w:t>
      </w:r>
      <w:r w:rsidR="00EC14B7" w:rsidRPr="00934FA8">
        <w:rPr>
          <w:rFonts w:ascii="Times New Roman" w:hAnsi="Times New Roman" w:cs="Times New Roman"/>
          <w:sz w:val="24"/>
          <w:szCs w:val="24"/>
        </w:rPr>
        <w:t xml:space="preserve"> participants with carpal tunnel syndrome. </w:t>
      </w:r>
      <w:r w:rsidR="00877E22">
        <w:rPr>
          <w:rFonts w:ascii="Times New Roman" w:hAnsi="Times New Roman" w:cs="Times New Roman"/>
          <w:sz w:val="24"/>
          <w:szCs w:val="24"/>
        </w:rPr>
        <w:t>Two studies compared a mobiliz</w:t>
      </w:r>
      <w:r w:rsidR="00877E22" w:rsidRPr="00877E22">
        <w:rPr>
          <w:rFonts w:ascii="Times New Roman" w:hAnsi="Times New Roman" w:cs="Times New Roman"/>
          <w:sz w:val="24"/>
          <w:szCs w:val="24"/>
        </w:rPr>
        <w:t>ation regimen to a no</w:t>
      </w:r>
      <w:r w:rsidR="00877E22">
        <w:rPr>
          <w:rFonts w:ascii="Times New Roman" w:hAnsi="Times New Roman" w:cs="Times New Roman"/>
          <w:sz w:val="24"/>
          <w:szCs w:val="24"/>
        </w:rPr>
        <w:t xml:space="preserve"> </w:t>
      </w:r>
      <w:r w:rsidR="00877E22" w:rsidRPr="00877E22">
        <w:rPr>
          <w:rFonts w:ascii="Times New Roman" w:hAnsi="Times New Roman" w:cs="Times New Roman"/>
          <w:sz w:val="24"/>
          <w:szCs w:val="24"/>
        </w:rPr>
        <w:t>treatment control, three compared one mo</w:t>
      </w:r>
      <w:r w:rsidR="00877E22">
        <w:rPr>
          <w:rFonts w:ascii="Times New Roman" w:hAnsi="Times New Roman" w:cs="Times New Roman"/>
          <w:sz w:val="24"/>
          <w:szCs w:val="24"/>
        </w:rPr>
        <w:t>biliz</w:t>
      </w:r>
      <w:r w:rsidR="00877E22" w:rsidRPr="00877E22">
        <w:rPr>
          <w:rFonts w:ascii="Times New Roman" w:hAnsi="Times New Roman" w:cs="Times New Roman"/>
          <w:sz w:val="24"/>
          <w:szCs w:val="24"/>
        </w:rPr>
        <w:t xml:space="preserve">ation intervention </w:t>
      </w:r>
      <w:r w:rsidR="00877E22">
        <w:rPr>
          <w:rFonts w:ascii="Times New Roman" w:hAnsi="Times New Roman" w:cs="Times New Roman"/>
          <w:sz w:val="24"/>
          <w:szCs w:val="24"/>
        </w:rPr>
        <w:t>(e.g. carpal bone mobiliz</w:t>
      </w:r>
      <w:r w:rsidR="00877E22" w:rsidRPr="00877E22">
        <w:rPr>
          <w:rFonts w:ascii="Times New Roman" w:hAnsi="Times New Roman" w:cs="Times New Roman"/>
          <w:sz w:val="24"/>
          <w:szCs w:val="24"/>
        </w:rPr>
        <w:t>ation) to another (</w:t>
      </w:r>
      <w:r w:rsidR="00877E22">
        <w:rPr>
          <w:rFonts w:ascii="Times New Roman" w:hAnsi="Times New Roman" w:cs="Times New Roman"/>
          <w:sz w:val="24"/>
          <w:szCs w:val="24"/>
        </w:rPr>
        <w:t>e.g. soft tissue mobiliz</w:t>
      </w:r>
      <w:r w:rsidR="00877E22" w:rsidRPr="00877E22">
        <w:rPr>
          <w:rFonts w:ascii="Times New Roman" w:hAnsi="Times New Roman" w:cs="Times New Roman"/>
          <w:sz w:val="24"/>
          <w:szCs w:val="24"/>
        </w:rPr>
        <w:t>ati</w:t>
      </w:r>
      <w:r w:rsidR="00877E22">
        <w:rPr>
          <w:rFonts w:ascii="Times New Roman" w:hAnsi="Times New Roman" w:cs="Times New Roman"/>
          <w:sz w:val="24"/>
          <w:szCs w:val="24"/>
        </w:rPr>
        <w:t>on), 9 compared nerve mobiliz</w:t>
      </w:r>
      <w:r w:rsidR="00877E22" w:rsidRPr="00877E22">
        <w:rPr>
          <w:rFonts w:ascii="Times New Roman" w:hAnsi="Times New Roman" w:cs="Times New Roman"/>
          <w:sz w:val="24"/>
          <w:szCs w:val="24"/>
        </w:rPr>
        <w:t>ation delivered as part of a multi-component intervention to another non-surgical intervention (</w:t>
      </w:r>
      <w:r w:rsidR="00877E22">
        <w:rPr>
          <w:rFonts w:ascii="Times New Roman" w:hAnsi="Times New Roman" w:cs="Times New Roman"/>
          <w:sz w:val="24"/>
          <w:szCs w:val="24"/>
        </w:rPr>
        <w:t xml:space="preserve">e.g. </w:t>
      </w:r>
      <w:r w:rsidR="00877E22" w:rsidRPr="00877E22">
        <w:rPr>
          <w:rFonts w:ascii="Times New Roman" w:hAnsi="Times New Roman" w:cs="Times New Roman"/>
          <w:sz w:val="24"/>
          <w:szCs w:val="24"/>
        </w:rPr>
        <w:t>splint or therapeutic ultrasoun</w:t>
      </w:r>
      <w:r w:rsidR="00877E22">
        <w:rPr>
          <w:rFonts w:ascii="Times New Roman" w:hAnsi="Times New Roman" w:cs="Times New Roman"/>
          <w:sz w:val="24"/>
          <w:szCs w:val="24"/>
        </w:rPr>
        <w:t>d), and 3 compared a mobiliz</w:t>
      </w:r>
      <w:r w:rsidR="00877E22" w:rsidRPr="00877E22">
        <w:rPr>
          <w:rFonts w:ascii="Times New Roman" w:hAnsi="Times New Roman" w:cs="Times New Roman"/>
          <w:sz w:val="24"/>
          <w:szCs w:val="24"/>
        </w:rPr>
        <w:t>ation intervention other than nerve</w:t>
      </w:r>
      <w:r w:rsidR="00877E22">
        <w:rPr>
          <w:rFonts w:ascii="Times New Roman" w:hAnsi="Times New Roman" w:cs="Times New Roman"/>
          <w:sz w:val="24"/>
          <w:szCs w:val="24"/>
        </w:rPr>
        <w:t xml:space="preserve"> </w:t>
      </w:r>
      <w:r w:rsidR="00877E22" w:rsidRPr="00877E22">
        <w:rPr>
          <w:rFonts w:ascii="Times New Roman" w:hAnsi="Times New Roman" w:cs="Times New Roman"/>
          <w:sz w:val="24"/>
          <w:szCs w:val="24"/>
        </w:rPr>
        <w:t>mobi</w:t>
      </w:r>
      <w:r w:rsidR="00877E22">
        <w:rPr>
          <w:rFonts w:ascii="Times New Roman" w:hAnsi="Times New Roman" w:cs="Times New Roman"/>
          <w:sz w:val="24"/>
          <w:szCs w:val="24"/>
        </w:rPr>
        <w:t>liz</w:t>
      </w:r>
      <w:r w:rsidR="00877E22" w:rsidRPr="00877E22">
        <w:rPr>
          <w:rFonts w:ascii="Times New Roman" w:hAnsi="Times New Roman" w:cs="Times New Roman"/>
          <w:sz w:val="24"/>
          <w:szCs w:val="24"/>
        </w:rPr>
        <w:t>ation (</w:t>
      </w:r>
      <w:r w:rsidR="00877E22">
        <w:rPr>
          <w:rFonts w:ascii="Times New Roman" w:hAnsi="Times New Roman" w:cs="Times New Roman"/>
          <w:sz w:val="24"/>
          <w:szCs w:val="24"/>
        </w:rPr>
        <w:t xml:space="preserve">e.g. </w:t>
      </w:r>
      <w:r w:rsidR="00877E22" w:rsidRPr="00877E22">
        <w:rPr>
          <w:rFonts w:ascii="Times New Roman" w:hAnsi="Times New Roman" w:cs="Times New Roman"/>
          <w:sz w:val="24"/>
          <w:szCs w:val="24"/>
        </w:rPr>
        <w:t>yoga or chiropractic treatment) to another non-surgical intervention.</w:t>
      </w:r>
      <w:r w:rsidR="00877E22" w:rsidRPr="00877E22">
        <w:rPr>
          <w:rFonts w:ascii="Times New Roman" w:hAnsi="Times New Roman" w:cs="Times New Roman"/>
          <w:sz w:val="24"/>
          <w:szCs w:val="24"/>
          <w:highlight w:val="yellow"/>
        </w:rPr>
        <w:t xml:space="preserve"> </w:t>
      </w:r>
    </w:p>
    <w:p w:rsidR="00275071" w:rsidRDefault="00275071" w:rsidP="00D624A1">
      <w:pPr>
        <w:pStyle w:val="ListParagraph"/>
        <w:numPr>
          <w:ilvl w:val="0"/>
          <w:numId w:val="5"/>
        </w:numPr>
        <w:spacing w:line="240" w:lineRule="auto"/>
        <w:rPr>
          <w:rFonts w:ascii="Times New Roman" w:hAnsi="Times New Roman" w:cs="Times New Roman"/>
          <w:sz w:val="24"/>
          <w:szCs w:val="24"/>
        </w:rPr>
      </w:pPr>
      <w:r w:rsidRPr="00275071">
        <w:rPr>
          <w:rFonts w:ascii="Times New Roman" w:hAnsi="Times New Roman" w:cs="Times New Roman"/>
          <w:sz w:val="24"/>
          <w:szCs w:val="24"/>
        </w:rPr>
        <w:t xml:space="preserve">One very low quality trial with </w:t>
      </w:r>
      <w:r>
        <w:rPr>
          <w:rFonts w:ascii="Times New Roman" w:hAnsi="Times New Roman" w:cs="Times New Roman"/>
          <w:sz w:val="24"/>
          <w:szCs w:val="24"/>
        </w:rPr>
        <w:t>only</w:t>
      </w:r>
      <w:r w:rsidR="00542188">
        <w:rPr>
          <w:rFonts w:ascii="Times New Roman" w:hAnsi="Times New Roman" w:cs="Times New Roman"/>
          <w:sz w:val="24"/>
          <w:szCs w:val="24"/>
        </w:rPr>
        <w:t xml:space="preserve"> 21</w:t>
      </w:r>
      <w:r>
        <w:rPr>
          <w:rFonts w:ascii="Times New Roman" w:hAnsi="Times New Roman" w:cs="Times New Roman"/>
          <w:sz w:val="24"/>
          <w:szCs w:val="24"/>
        </w:rPr>
        <w:t xml:space="preserve"> </w:t>
      </w:r>
      <w:r w:rsidRPr="00275071">
        <w:rPr>
          <w:rFonts w:ascii="Times New Roman" w:hAnsi="Times New Roman" w:cs="Times New Roman"/>
          <w:sz w:val="24"/>
          <w:szCs w:val="24"/>
        </w:rPr>
        <w:t>participants found that all participants recei</w:t>
      </w:r>
      <w:r>
        <w:rPr>
          <w:rFonts w:ascii="Times New Roman" w:hAnsi="Times New Roman" w:cs="Times New Roman"/>
          <w:sz w:val="24"/>
          <w:szCs w:val="24"/>
        </w:rPr>
        <w:t>ving either neurodynamic mobilization or carpal bone mobiliz</w:t>
      </w:r>
      <w:r w:rsidRPr="00275071">
        <w:rPr>
          <w:rFonts w:ascii="Times New Roman" w:hAnsi="Times New Roman" w:cs="Times New Roman"/>
          <w:sz w:val="24"/>
          <w:szCs w:val="24"/>
        </w:rPr>
        <w:t>ation</w:t>
      </w:r>
      <w:r w:rsidR="00B614C0">
        <w:rPr>
          <w:rFonts w:ascii="Times New Roman" w:hAnsi="Times New Roman" w:cs="Times New Roman"/>
          <w:sz w:val="24"/>
          <w:szCs w:val="24"/>
        </w:rPr>
        <w:t>,</w:t>
      </w:r>
      <w:r w:rsidRPr="00275071">
        <w:rPr>
          <w:rFonts w:ascii="Times New Roman" w:hAnsi="Times New Roman" w:cs="Times New Roman"/>
          <w:sz w:val="24"/>
          <w:szCs w:val="24"/>
        </w:rPr>
        <w:t xml:space="preserve"> and n</w:t>
      </w:r>
      <w:r w:rsidR="00B614C0">
        <w:rPr>
          <w:rFonts w:ascii="Times New Roman" w:hAnsi="Times New Roman" w:cs="Times New Roman"/>
          <w:sz w:val="24"/>
          <w:szCs w:val="24"/>
        </w:rPr>
        <w:t xml:space="preserve">either </w:t>
      </w:r>
      <w:r w:rsidRPr="00275071">
        <w:rPr>
          <w:rFonts w:ascii="Times New Roman" w:hAnsi="Times New Roman" w:cs="Times New Roman"/>
          <w:sz w:val="24"/>
          <w:szCs w:val="24"/>
        </w:rPr>
        <w:t xml:space="preserve">in the </w:t>
      </w:r>
      <w:r w:rsidR="00B614C0">
        <w:rPr>
          <w:rFonts w:ascii="Times New Roman" w:hAnsi="Times New Roman" w:cs="Times New Roman"/>
          <w:sz w:val="24"/>
          <w:szCs w:val="24"/>
        </w:rPr>
        <w:t xml:space="preserve">control </w:t>
      </w:r>
      <w:r w:rsidRPr="00275071">
        <w:rPr>
          <w:rFonts w:ascii="Times New Roman" w:hAnsi="Times New Roman" w:cs="Times New Roman"/>
          <w:sz w:val="24"/>
          <w:szCs w:val="24"/>
        </w:rPr>
        <w:t>treatment group</w:t>
      </w:r>
      <w:r w:rsidR="00B614C0">
        <w:rPr>
          <w:rFonts w:ascii="Times New Roman" w:hAnsi="Times New Roman" w:cs="Times New Roman"/>
          <w:sz w:val="24"/>
          <w:szCs w:val="24"/>
        </w:rPr>
        <w:t>,</w:t>
      </w:r>
      <w:r w:rsidRPr="00275071">
        <w:rPr>
          <w:rFonts w:ascii="Times New Roman" w:hAnsi="Times New Roman" w:cs="Times New Roman"/>
          <w:sz w:val="24"/>
          <w:szCs w:val="24"/>
        </w:rPr>
        <w:t xml:space="preserve"> reported overall improvement (RR 15.00, 95% CI 1.02 to 220.92), though the precision of this effect estimate is very</w:t>
      </w:r>
      <w:r>
        <w:rPr>
          <w:rFonts w:ascii="Times New Roman" w:hAnsi="Times New Roman" w:cs="Times New Roman"/>
          <w:sz w:val="24"/>
          <w:szCs w:val="24"/>
        </w:rPr>
        <w:t xml:space="preserve"> </w:t>
      </w:r>
      <w:r w:rsidRPr="00275071">
        <w:rPr>
          <w:rFonts w:ascii="Times New Roman" w:hAnsi="Times New Roman" w:cs="Times New Roman"/>
          <w:sz w:val="24"/>
          <w:szCs w:val="24"/>
        </w:rPr>
        <w:t>low</w:t>
      </w:r>
      <w:r>
        <w:rPr>
          <w:rFonts w:ascii="Times New Roman" w:hAnsi="Times New Roman" w:cs="Times New Roman"/>
          <w:sz w:val="24"/>
          <w:szCs w:val="24"/>
        </w:rPr>
        <w:t xml:space="preserve"> and the sample size is extremely small</w:t>
      </w:r>
      <w:r w:rsidR="00542188">
        <w:rPr>
          <w:rFonts w:ascii="Times New Roman" w:hAnsi="Times New Roman" w:cs="Times New Roman"/>
          <w:sz w:val="24"/>
          <w:szCs w:val="24"/>
        </w:rPr>
        <w:t xml:space="preserve">. </w:t>
      </w:r>
      <w:r w:rsidR="00D624A1">
        <w:rPr>
          <w:rFonts w:ascii="Times New Roman" w:hAnsi="Times New Roman" w:cs="Times New Roman"/>
          <w:sz w:val="24"/>
          <w:szCs w:val="24"/>
        </w:rPr>
        <w:t>I</w:t>
      </w:r>
      <w:r w:rsidR="00D624A1" w:rsidRPr="00D624A1">
        <w:rPr>
          <w:rFonts w:ascii="Times New Roman" w:hAnsi="Times New Roman" w:cs="Times New Roman"/>
          <w:sz w:val="24"/>
          <w:szCs w:val="24"/>
        </w:rPr>
        <w:t>t was unclear if the allocation was concealed</w:t>
      </w:r>
      <w:r w:rsidR="00B614C0">
        <w:rPr>
          <w:rFonts w:ascii="Times New Roman" w:hAnsi="Times New Roman" w:cs="Times New Roman"/>
          <w:sz w:val="24"/>
          <w:szCs w:val="24"/>
        </w:rPr>
        <w:t>,</w:t>
      </w:r>
      <w:r w:rsidR="00D624A1" w:rsidRPr="00D624A1">
        <w:rPr>
          <w:rFonts w:ascii="Times New Roman" w:hAnsi="Times New Roman" w:cs="Times New Roman"/>
          <w:sz w:val="24"/>
          <w:szCs w:val="24"/>
        </w:rPr>
        <w:t xml:space="preserve"> </w:t>
      </w:r>
      <w:r w:rsidR="00542188">
        <w:rPr>
          <w:rFonts w:ascii="Times New Roman" w:hAnsi="Times New Roman" w:cs="Times New Roman"/>
          <w:sz w:val="24"/>
          <w:szCs w:val="24"/>
        </w:rPr>
        <w:t>and participants were not blinded</w:t>
      </w:r>
      <w:r w:rsidR="00190531">
        <w:rPr>
          <w:rFonts w:ascii="Times New Roman" w:hAnsi="Times New Roman" w:cs="Times New Roman"/>
          <w:sz w:val="24"/>
          <w:szCs w:val="24"/>
        </w:rPr>
        <w:t xml:space="preserve"> </w:t>
      </w:r>
      <w:r w:rsidR="00D624A1">
        <w:rPr>
          <w:rFonts w:ascii="Times New Roman" w:hAnsi="Times New Roman" w:cs="Times New Roman"/>
          <w:sz w:val="24"/>
          <w:szCs w:val="24"/>
        </w:rPr>
        <w:t xml:space="preserve">to treatment, thus introducing possible selection and performance bias </w:t>
      </w:r>
      <w:r w:rsidR="00190531">
        <w:rPr>
          <w:rFonts w:ascii="Times New Roman" w:hAnsi="Times New Roman" w:cs="Times New Roman"/>
          <w:sz w:val="24"/>
          <w:szCs w:val="24"/>
        </w:rPr>
        <w:t>(Tal-</w:t>
      </w:r>
      <w:proofErr w:type="spellStart"/>
      <w:r w:rsidR="00190531">
        <w:rPr>
          <w:rFonts w:ascii="Times New Roman" w:hAnsi="Times New Roman" w:cs="Times New Roman"/>
          <w:sz w:val="24"/>
          <w:szCs w:val="24"/>
        </w:rPr>
        <w:t>Akabi</w:t>
      </w:r>
      <w:proofErr w:type="spellEnd"/>
      <w:r w:rsidR="00190531">
        <w:rPr>
          <w:rFonts w:ascii="Times New Roman" w:hAnsi="Times New Roman" w:cs="Times New Roman"/>
          <w:sz w:val="24"/>
          <w:szCs w:val="24"/>
        </w:rPr>
        <w:t xml:space="preserve"> 2000)</w:t>
      </w:r>
      <w:r w:rsidRPr="00275071">
        <w:rPr>
          <w:rFonts w:ascii="Times New Roman" w:hAnsi="Times New Roman" w:cs="Times New Roman"/>
          <w:sz w:val="24"/>
          <w:szCs w:val="24"/>
        </w:rPr>
        <w:t xml:space="preserve">. </w:t>
      </w:r>
    </w:p>
    <w:p w:rsidR="00275071" w:rsidRDefault="00275071" w:rsidP="0027507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Another</w:t>
      </w:r>
      <w:r w:rsidRPr="00275071">
        <w:rPr>
          <w:rFonts w:ascii="Times New Roman" w:hAnsi="Times New Roman" w:cs="Times New Roman"/>
          <w:sz w:val="24"/>
          <w:szCs w:val="24"/>
        </w:rPr>
        <w:t xml:space="preserve"> low quality trial with 22 participants found that the chance of being ’satisfied’ or ’very satisfied’ with treatment was 24%</w:t>
      </w:r>
      <w:r>
        <w:rPr>
          <w:rFonts w:ascii="Times New Roman" w:hAnsi="Times New Roman" w:cs="Times New Roman"/>
          <w:sz w:val="24"/>
          <w:szCs w:val="24"/>
        </w:rPr>
        <w:t xml:space="preserve"> </w:t>
      </w:r>
      <w:r w:rsidRPr="00275071">
        <w:rPr>
          <w:rFonts w:ascii="Times New Roman" w:hAnsi="Times New Roman" w:cs="Times New Roman"/>
          <w:sz w:val="24"/>
          <w:szCs w:val="24"/>
        </w:rPr>
        <w:t>higher for participants receiving instrum</w:t>
      </w:r>
      <w:r>
        <w:rPr>
          <w:rFonts w:ascii="Times New Roman" w:hAnsi="Times New Roman" w:cs="Times New Roman"/>
          <w:sz w:val="24"/>
          <w:szCs w:val="24"/>
        </w:rPr>
        <w:t>ent-assisted soft tissue mobiliz</w:t>
      </w:r>
      <w:r w:rsidRPr="00275071">
        <w:rPr>
          <w:rFonts w:ascii="Times New Roman" w:hAnsi="Times New Roman" w:cs="Times New Roman"/>
          <w:sz w:val="24"/>
          <w:szCs w:val="24"/>
        </w:rPr>
        <w:t>ation compared</w:t>
      </w:r>
      <w:r>
        <w:rPr>
          <w:rFonts w:ascii="Times New Roman" w:hAnsi="Times New Roman" w:cs="Times New Roman"/>
          <w:sz w:val="24"/>
          <w:szCs w:val="24"/>
        </w:rPr>
        <w:t xml:space="preserve"> to standard soft tissue mobiliz</w:t>
      </w:r>
      <w:r w:rsidRPr="00275071">
        <w:rPr>
          <w:rFonts w:ascii="Times New Roman" w:hAnsi="Times New Roman" w:cs="Times New Roman"/>
          <w:sz w:val="24"/>
          <w:szCs w:val="24"/>
        </w:rPr>
        <w:t>ation (RR 1.24,</w:t>
      </w:r>
      <w:r>
        <w:rPr>
          <w:rFonts w:ascii="Times New Roman" w:hAnsi="Times New Roman" w:cs="Times New Roman"/>
          <w:sz w:val="24"/>
          <w:szCs w:val="24"/>
        </w:rPr>
        <w:t xml:space="preserve"> </w:t>
      </w:r>
      <w:r w:rsidRPr="00275071">
        <w:rPr>
          <w:rFonts w:ascii="Times New Roman" w:hAnsi="Times New Roman" w:cs="Times New Roman"/>
          <w:sz w:val="24"/>
          <w:szCs w:val="24"/>
        </w:rPr>
        <w:t xml:space="preserve">95% CI 0.89 to 1.75), though participants were not blinded </w:t>
      </w:r>
      <w:r w:rsidR="00D624A1">
        <w:rPr>
          <w:rFonts w:ascii="Times New Roman" w:hAnsi="Times New Roman" w:cs="Times New Roman"/>
          <w:sz w:val="24"/>
          <w:szCs w:val="24"/>
        </w:rPr>
        <w:t xml:space="preserve">to treatment </w:t>
      </w:r>
      <w:r w:rsidRPr="00275071">
        <w:rPr>
          <w:rFonts w:ascii="Times New Roman" w:hAnsi="Times New Roman" w:cs="Times New Roman"/>
          <w:sz w:val="24"/>
          <w:szCs w:val="24"/>
        </w:rPr>
        <w:t>and it was unclear if the allocation sequence was concealed</w:t>
      </w:r>
      <w:r w:rsidR="00190531">
        <w:rPr>
          <w:rFonts w:ascii="Times New Roman" w:hAnsi="Times New Roman" w:cs="Times New Roman"/>
          <w:sz w:val="24"/>
          <w:szCs w:val="24"/>
        </w:rPr>
        <w:t>. Selection and reporting bias may have been present (Burke 2007).</w:t>
      </w:r>
    </w:p>
    <w:p w:rsidR="00275071" w:rsidRPr="00190531" w:rsidRDefault="00275071" w:rsidP="00190531">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Yet a</w:t>
      </w:r>
      <w:r w:rsidRPr="00275071">
        <w:rPr>
          <w:rFonts w:ascii="Times New Roman" w:hAnsi="Times New Roman" w:cs="Times New Roman"/>
          <w:sz w:val="24"/>
          <w:szCs w:val="24"/>
        </w:rPr>
        <w:t>nother very</w:t>
      </w:r>
      <w:r>
        <w:rPr>
          <w:rFonts w:ascii="Times New Roman" w:hAnsi="Times New Roman" w:cs="Times New Roman"/>
          <w:sz w:val="24"/>
          <w:szCs w:val="24"/>
        </w:rPr>
        <w:t xml:space="preserve"> </w:t>
      </w:r>
      <w:r w:rsidRPr="00275071">
        <w:rPr>
          <w:rFonts w:ascii="Times New Roman" w:hAnsi="Times New Roman" w:cs="Times New Roman"/>
          <w:sz w:val="24"/>
          <w:szCs w:val="24"/>
        </w:rPr>
        <w:t xml:space="preserve">low-quality trial with 26 </w:t>
      </w:r>
      <w:r w:rsidR="00190531">
        <w:rPr>
          <w:rFonts w:ascii="Times New Roman" w:hAnsi="Times New Roman" w:cs="Times New Roman"/>
          <w:sz w:val="24"/>
          <w:szCs w:val="24"/>
        </w:rPr>
        <w:t xml:space="preserve">(35 wrists) </w:t>
      </w:r>
      <w:r w:rsidRPr="00275071">
        <w:rPr>
          <w:rFonts w:ascii="Times New Roman" w:hAnsi="Times New Roman" w:cs="Times New Roman"/>
          <w:sz w:val="24"/>
          <w:szCs w:val="24"/>
        </w:rPr>
        <w:t>participants found that more CTS-affected wrists receiving nerve gliding exercises plus splint plus activity</w:t>
      </w:r>
      <w:r>
        <w:rPr>
          <w:rFonts w:ascii="Times New Roman" w:hAnsi="Times New Roman" w:cs="Times New Roman"/>
          <w:sz w:val="24"/>
          <w:szCs w:val="24"/>
        </w:rPr>
        <w:t xml:space="preserve"> </w:t>
      </w:r>
      <w:r w:rsidRPr="00275071">
        <w:rPr>
          <w:rFonts w:ascii="Times New Roman" w:hAnsi="Times New Roman" w:cs="Times New Roman"/>
          <w:sz w:val="24"/>
          <w:szCs w:val="24"/>
        </w:rPr>
        <w:t>modification had no pathologic finding on median and ulnar nerve distal sensory latency assessment</w:t>
      </w:r>
      <w:r>
        <w:rPr>
          <w:rFonts w:ascii="Times New Roman" w:hAnsi="Times New Roman" w:cs="Times New Roman"/>
          <w:sz w:val="24"/>
          <w:szCs w:val="24"/>
        </w:rPr>
        <w:t xml:space="preserve"> at the end of treatment </w:t>
      </w:r>
      <w:r w:rsidRPr="00542188">
        <w:rPr>
          <w:rFonts w:ascii="Times New Roman" w:hAnsi="Times New Roman" w:cs="Times New Roman"/>
          <w:sz w:val="24"/>
          <w:szCs w:val="24"/>
        </w:rPr>
        <w:t>compared to wrists receiving splint plus activity modification alone (RR 1.26, 95% CI 0.69 to 2.30).</w:t>
      </w:r>
      <w:r w:rsidR="00190531" w:rsidRPr="00542188">
        <w:rPr>
          <w:rFonts w:ascii="Times New Roman" w:hAnsi="Times New Roman" w:cs="Times New Roman"/>
          <w:sz w:val="24"/>
          <w:szCs w:val="24"/>
        </w:rPr>
        <w:t xml:space="preserve"> </w:t>
      </w:r>
      <w:r w:rsidR="00542188" w:rsidRPr="00542188">
        <w:rPr>
          <w:rFonts w:ascii="Times New Roman" w:hAnsi="Times New Roman" w:cs="Times New Roman"/>
          <w:sz w:val="24"/>
          <w:szCs w:val="24"/>
        </w:rPr>
        <w:t xml:space="preserve">Failure to adjust for the correlation between wrists in participants with bilateral CTS in this study, as well as </w:t>
      </w:r>
      <w:r w:rsidR="00190531" w:rsidRPr="00542188">
        <w:rPr>
          <w:rFonts w:ascii="Times New Roman" w:hAnsi="Times New Roman" w:cs="Times New Roman"/>
          <w:sz w:val="24"/>
          <w:szCs w:val="24"/>
        </w:rPr>
        <w:t>high risk of selection bias due to inadequate random sequence generation and allocation concealment</w:t>
      </w:r>
      <w:r w:rsidR="00542188" w:rsidRPr="00542188">
        <w:rPr>
          <w:rFonts w:ascii="Times New Roman" w:hAnsi="Times New Roman" w:cs="Times New Roman"/>
          <w:sz w:val="24"/>
          <w:szCs w:val="24"/>
        </w:rPr>
        <w:t>,</w:t>
      </w:r>
      <w:r w:rsidR="00190531" w:rsidRPr="00542188">
        <w:rPr>
          <w:rFonts w:ascii="Times New Roman" w:hAnsi="Times New Roman" w:cs="Times New Roman"/>
          <w:sz w:val="24"/>
          <w:szCs w:val="24"/>
        </w:rPr>
        <w:t xml:space="preserve"> </w:t>
      </w:r>
      <w:r w:rsidR="00542188" w:rsidRPr="00542188">
        <w:rPr>
          <w:rFonts w:ascii="Times New Roman" w:hAnsi="Times New Roman" w:cs="Times New Roman"/>
          <w:sz w:val="24"/>
          <w:szCs w:val="24"/>
        </w:rPr>
        <w:t xml:space="preserve">suggest that this data should be interpreted with caution. </w:t>
      </w:r>
      <w:r w:rsidR="00190531" w:rsidRPr="00190531">
        <w:rPr>
          <w:rFonts w:ascii="Times New Roman" w:hAnsi="Times New Roman" w:cs="Times New Roman"/>
          <w:sz w:val="24"/>
          <w:szCs w:val="24"/>
        </w:rPr>
        <w:t>(Pinar 2005).</w:t>
      </w:r>
    </w:p>
    <w:p w:rsidR="00AE2E57" w:rsidRPr="00D81016" w:rsidRDefault="00AE2E57" w:rsidP="00AE2E57">
      <w:pPr>
        <w:pStyle w:val="ListParagraph"/>
        <w:numPr>
          <w:ilvl w:val="0"/>
          <w:numId w:val="5"/>
        </w:numPr>
        <w:spacing w:line="240" w:lineRule="auto"/>
        <w:rPr>
          <w:rFonts w:ascii="Times New Roman" w:hAnsi="Times New Roman" w:cs="Times New Roman"/>
          <w:sz w:val="24"/>
          <w:szCs w:val="24"/>
        </w:rPr>
      </w:pPr>
      <w:r w:rsidRPr="00D81016">
        <w:rPr>
          <w:rFonts w:ascii="Times New Roman" w:hAnsi="Times New Roman" w:cs="Times New Roman"/>
          <w:sz w:val="24"/>
          <w:szCs w:val="24"/>
        </w:rPr>
        <w:t>Only two studies measured adverse effects, so more data are required before any firm conclusions on the safety of exercise and mobilization interventions can be made.</w:t>
      </w:r>
    </w:p>
    <w:p w:rsidR="00C57579" w:rsidRPr="00D81016" w:rsidRDefault="00D81016" w:rsidP="00D81016">
      <w:pPr>
        <w:pStyle w:val="ListParagraph"/>
        <w:numPr>
          <w:ilvl w:val="0"/>
          <w:numId w:val="5"/>
        </w:numPr>
        <w:spacing w:line="240" w:lineRule="auto"/>
        <w:rPr>
          <w:rFonts w:ascii="Times New Roman" w:hAnsi="Times New Roman" w:cs="Times New Roman"/>
          <w:sz w:val="24"/>
          <w:szCs w:val="24"/>
        </w:rPr>
      </w:pPr>
      <w:r w:rsidRPr="00D81016">
        <w:rPr>
          <w:rFonts w:ascii="Times New Roman" w:hAnsi="Times New Roman" w:cs="Times New Roman"/>
          <w:sz w:val="24"/>
          <w:szCs w:val="24"/>
        </w:rPr>
        <w:t>The authors concluded that th</w:t>
      </w:r>
      <w:r w:rsidR="00C57579" w:rsidRPr="00D81016">
        <w:rPr>
          <w:rFonts w:ascii="Times New Roman" w:hAnsi="Times New Roman" w:cs="Times New Roman"/>
          <w:sz w:val="24"/>
          <w:szCs w:val="24"/>
        </w:rPr>
        <w:t xml:space="preserve">ere is limited </w:t>
      </w:r>
      <w:r>
        <w:rPr>
          <w:rFonts w:ascii="Times New Roman" w:hAnsi="Times New Roman" w:cs="Times New Roman"/>
          <w:sz w:val="24"/>
          <w:szCs w:val="24"/>
        </w:rPr>
        <w:t xml:space="preserve">data </w:t>
      </w:r>
      <w:r w:rsidR="00C57579" w:rsidRPr="00D81016">
        <w:rPr>
          <w:rFonts w:ascii="Times New Roman" w:hAnsi="Times New Roman" w:cs="Times New Roman"/>
          <w:sz w:val="24"/>
          <w:szCs w:val="24"/>
        </w:rPr>
        <w:t>and very low quality evidence</w:t>
      </w:r>
      <w:r w:rsidR="00D624A1" w:rsidRPr="00D81016">
        <w:rPr>
          <w:rFonts w:ascii="Times New Roman" w:hAnsi="Times New Roman" w:cs="Times New Roman"/>
          <w:sz w:val="24"/>
          <w:szCs w:val="24"/>
        </w:rPr>
        <w:t xml:space="preserve"> </w:t>
      </w:r>
      <w:r w:rsidR="00C57579" w:rsidRPr="00D81016">
        <w:rPr>
          <w:rFonts w:ascii="Times New Roman" w:hAnsi="Times New Roman" w:cs="Times New Roman"/>
          <w:sz w:val="24"/>
          <w:szCs w:val="24"/>
        </w:rPr>
        <w:t xml:space="preserve">of benefit </w:t>
      </w:r>
      <w:r w:rsidRPr="00D81016">
        <w:rPr>
          <w:rFonts w:ascii="Times New Roman" w:hAnsi="Times New Roman" w:cs="Times New Roman"/>
          <w:sz w:val="24"/>
          <w:szCs w:val="24"/>
        </w:rPr>
        <w:t xml:space="preserve">and effectiveness </w:t>
      </w:r>
      <w:r w:rsidR="00C57579" w:rsidRPr="00D81016">
        <w:rPr>
          <w:rFonts w:ascii="Times New Roman" w:hAnsi="Times New Roman" w:cs="Times New Roman"/>
          <w:sz w:val="24"/>
          <w:szCs w:val="24"/>
        </w:rPr>
        <w:t xml:space="preserve">for all of a diverse collection </w:t>
      </w:r>
      <w:r w:rsidR="00C57579" w:rsidRPr="00D624A1">
        <w:rPr>
          <w:rFonts w:ascii="Times New Roman" w:hAnsi="Times New Roman" w:cs="Times New Roman"/>
          <w:sz w:val="24"/>
          <w:szCs w:val="24"/>
        </w:rPr>
        <w:t xml:space="preserve">of exercise and </w:t>
      </w:r>
      <w:r w:rsidR="00D624A1">
        <w:rPr>
          <w:rFonts w:ascii="Times New Roman" w:hAnsi="Times New Roman" w:cs="Times New Roman"/>
          <w:sz w:val="24"/>
          <w:szCs w:val="24"/>
        </w:rPr>
        <w:t xml:space="preserve">mobilization </w:t>
      </w:r>
      <w:r w:rsidR="00C57579" w:rsidRPr="00D624A1">
        <w:rPr>
          <w:rFonts w:ascii="Times New Roman" w:hAnsi="Times New Roman" w:cs="Times New Roman"/>
          <w:sz w:val="24"/>
          <w:szCs w:val="24"/>
        </w:rPr>
        <w:t xml:space="preserve">interventions </w:t>
      </w:r>
      <w:r>
        <w:rPr>
          <w:rFonts w:ascii="Times New Roman" w:hAnsi="Times New Roman" w:cs="Times New Roman"/>
          <w:sz w:val="24"/>
          <w:szCs w:val="24"/>
        </w:rPr>
        <w:t xml:space="preserve">for improving symptoms and functional ability </w:t>
      </w:r>
      <w:r w:rsidR="00C57579" w:rsidRPr="00D624A1">
        <w:rPr>
          <w:rFonts w:ascii="Times New Roman" w:hAnsi="Times New Roman" w:cs="Times New Roman"/>
          <w:sz w:val="24"/>
          <w:szCs w:val="24"/>
        </w:rPr>
        <w:t xml:space="preserve">for </w:t>
      </w:r>
      <w:r>
        <w:rPr>
          <w:rFonts w:ascii="Times New Roman" w:hAnsi="Times New Roman" w:cs="Times New Roman"/>
          <w:sz w:val="24"/>
          <w:szCs w:val="24"/>
        </w:rPr>
        <w:t xml:space="preserve">people with </w:t>
      </w:r>
      <w:r w:rsidR="00C57579" w:rsidRPr="00D624A1">
        <w:rPr>
          <w:rFonts w:ascii="Times New Roman" w:hAnsi="Times New Roman" w:cs="Times New Roman"/>
          <w:sz w:val="24"/>
          <w:szCs w:val="24"/>
        </w:rPr>
        <w:t>carpal tunnel syndrome, compared with other</w:t>
      </w:r>
      <w:r w:rsidR="00D624A1">
        <w:rPr>
          <w:rFonts w:ascii="Times New Roman" w:hAnsi="Times New Roman" w:cs="Times New Roman"/>
          <w:sz w:val="24"/>
          <w:szCs w:val="24"/>
        </w:rPr>
        <w:t xml:space="preserve"> </w:t>
      </w:r>
      <w:r w:rsidR="00C57579" w:rsidRPr="00D624A1">
        <w:rPr>
          <w:rFonts w:ascii="Times New Roman" w:hAnsi="Times New Roman" w:cs="Times New Roman"/>
          <w:sz w:val="24"/>
          <w:szCs w:val="24"/>
        </w:rPr>
        <w:t>non-surgical interventions for CTS (such as splinting, therapeutic</w:t>
      </w:r>
      <w:r w:rsidR="00D624A1" w:rsidRPr="00D624A1">
        <w:rPr>
          <w:rFonts w:ascii="Times New Roman" w:hAnsi="Times New Roman" w:cs="Times New Roman"/>
          <w:sz w:val="24"/>
          <w:szCs w:val="24"/>
        </w:rPr>
        <w:t xml:space="preserve"> </w:t>
      </w:r>
      <w:r w:rsidR="00C57579" w:rsidRPr="00D624A1">
        <w:rPr>
          <w:rFonts w:ascii="Times New Roman" w:hAnsi="Times New Roman" w:cs="Times New Roman"/>
          <w:sz w:val="24"/>
          <w:szCs w:val="24"/>
        </w:rPr>
        <w:lastRenderedPageBreak/>
        <w:t>ultrasound or oral drugs), and when compared with one another.</w:t>
      </w:r>
      <w:r>
        <w:rPr>
          <w:rFonts w:ascii="Times New Roman" w:hAnsi="Times New Roman" w:cs="Times New Roman"/>
          <w:sz w:val="24"/>
          <w:szCs w:val="24"/>
        </w:rPr>
        <w:t xml:space="preserve"> </w:t>
      </w:r>
      <w:r w:rsidRPr="00D81016">
        <w:rPr>
          <w:rFonts w:ascii="Times New Roman" w:hAnsi="Times New Roman" w:cs="Times New Roman"/>
          <w:sz w:val="24"/>
          <w:szCs w:val="24"/>
        </w:rPr>
        <w:t>Until</w:t>
      </w:r>
      <w:r>
        <w:rPr>
          <w:rFonts w:ascii="Times New Roman" w:hAnsi="Times New Roman" w:cs="Times New Roman"/>
          <w:sz w:val="24"/>
          <w:szCs w:val="24"/>
        </w:rPr>
        <w:t xml:space="preserve"> more high quality randomiz</w:t>
      </w:r>
      <w:r w:rsidRPr="00D81016">
        <w:rPr>
          <w:rFonts w:ascii="Times New Roman" w:hAnsi="Times New Roman" w:cs="Times New Roman"/>
          <w:sz w:val="24"/>
          <w:szCs w:val="24"/>
        </w:rPr>
        <w:t>ed controlled trials</w:t>
      </w:r>
      <w:r>
        <w:rPr>
          <w:rFonts w:ascii="Times New Roman" w:hAnsi="Times New Roman" w:cs="Times New Roman"/>
          <w:sz w:val="24"/>
          <w:szCs w:val="24"/>
        </w:rPr>
        <w:t xml:space="preserve"> </w:t>
      </w:r>
      <w:r w:rsidRPr="00D81016">
        <w:rPr>
          <w:rFonts w:ascii="Times New Roman" w:hAnsi="Times New Roman" w:cs="Times New Roman"/>
          <w:sz w:val="24"/>
          <w:szCs w:val="24"/>
        </w:rPr>
        <w:t>assessing the effectiveness and safety</w:t>
      </w:r>
      <w:r>
        <w:rPr>
          <w:rFonts w:ascii="Times New Roman" w:hAnsi="Times New Roman" w:cs="Times New Roman"/>
          <w:sz w:val="24"/>
          <w:szCs w:val="24"/>
        </w:rPr>
        <w:t xml:space="preserve"> of various exercise and mobiliz</w:t>
      </w:r>
      <w:r w:rsidRPr="00D81016">
        <w:rPr>
          <w:rFonts w:ascii="Times New Roman" w:hAnsi="Times New Roman" w:cs="Times New Roman"/>
          <w:sz w:val="24"/>
          <w:szCs w:val="24"/>
        </w:rPr>
        <w:t>ation interventions compared to other non-surgical interventions</w:t>
      </w:r>
      <w:r>
        <w:rPr>
          <w:rFonts w:ascii="Times New Roman" w:hAnsi="Times New Roman" w:cs="Times New Roman"/>
          <w:sz w:val="24"/>
          <w:szCs w:val="24"/>
        </w:rPr>
        <w:t xml:space="preserve"> </w:t>
      </w:r>
      <w:r w:rsidRPr="00D81016">
        <w:rPr>
          <w:rFonts w:ascii="Times New Roman" w:hAnsi="Times New Roman" w:cs="Times New Roman"/>
          <w:sz w:val="24"/>
          <w:szCs w:val="24"/>
        </w:rPr>
        <w:t>are undertaken, the decision to provide this type of non-surgical intervention to people with CTS should be based on the clinician’s</w:t>
      </w:r>
      <w:r>
        <w:rPr>
          <w:rFonts w:ascii="Times New Roman" w:hAnsi="Times New Roman" w:cs="Times New Roman"/>
          <w:sz w:val="24"/>
          <w:szCs w:val="24"/>
        </w:rPr>
        <w:t xml:space="preserve"> </w:t>
      </w:r>
      <w:r w:rsidRPr="00D81016">
        <w:rPr>
          <w:rFonts w:ascii="Times New Roman" w:hAnsi="Times New Roman" w:cs="Times New Roman"/>
          <w:sz w:val="24"/>
          <w:szCs w:val="24"/>
        </w:rPr>
        <w:t>expertise in being able to deliver these treatments and patient’s preferences.</w:t>
      </w:r>
    </w:p>
    <w:p w:rsidR="003F6C6B" w:rsidRPr="00B614C0" w:rsidRDefault="00B614C0" w:rsidP="00B614C0">
      <w:pPr>
        <w:pStyle w:val="ListParagraph"/>
        <w:numPr>
          <w:ilvl w:val="0"/>
          <w:numId w:val="5"/>
        </w:numPr>
        <w:spacing w:line="240" w:lineRule="auto"/>
        <w:rPr>
          <w:rFonts w:ascii="Times New Roman" w:hAnsi="Times New Roman" w:cs="Times New Roman"/>
          <w:sz w:val="24"/>
          <w:szCs w:val="24"/>
        </w:rPr>
      </w:pPr>
      <w:r w:rsidRPr="00B614C0">
        <w:rPr>
          <w:rFonts w:ascii="Times New Roman" w:hAnsi="Times New Roman" w:cs="Times New Roman"/>
          <w:sz w:val="24"/>
          <w:szCs w:val="24"/>
        </w:rPr>
        <w:t>Overall, t</w:t>
      </w:r>
      <w:r w:rsidR="005068EC" w:rsidRPr="00B614C0">
        <w:rPr>
          <w:rFonts w:ascii="Times New Roman" w:hAnsi="Times New Roman" w:cs="Times New Roman"/>
          <w:sz w:val="24"/>
          <w:szCs w:val="24"/>
        </w:rPr>
        <w:t xml:space="preserve">here is insufficient evidence </w:t>
      </w:r>
      <w:r w:rsidRPr="00B614C0">
        <w:rPr>
          <w:rFonts w:ascii="Times New Roman" w:hAnsi="Times New Roman" w:cs="Times New Roman"/>
          <w:sz w:val="24"/>
          <w:szCs w:val="24"/>
        </w:rPr>
        <w:t>that one exercise or mobilization intervention</w:t>
      </w:r>
      <w:r>
        <w:rPr>
          <w:rFonts w:ascii="Times New Roman" w:hAnsi="Times New Roman" w:cs="Times New Roman"/>
          <w:sz w:val="24"/>
          <w:szCs w:val="24"/>
        </w:rPr>
        <w:t xml:space="preserve"> is more effective than another </w:t>
      </w:r>
      <w:r w:rsidR="005068EC" w:rsidRPr="00B614C0">
        <w:rPr>
          <w:rFonts w:ascii="Times New Roman" w:hAnsi="Times New Roman" w:cs="Times New Roman"/>
          <w:sz w:val="24"/>
          <w:szCs w:val="24"/>
        </w:rPr>
        <w:t xml:space="preserve">or to support the use of </w:t>
      </w:r>
      <w:r w:rsidR="00D81016" w:rsidRPr="00B614C0">
        <w:rPr>
          <w:rFonts w:ascii="Times New Roman" w:hAnsi="Times New Roman" w:cs="Times New Roman"/>
          <w:sz w:val="24"/>
          <w:szCs w:val="24"/>
        </w:rPr>
        <w:t xml:space="preserve">exercise or mobilization </w:t>
      </w:r>
      <w:r w:rsidR="005068EC" w:rsidRPr="00B614C0">
        <w:rPr>
          <w:rFonts w:ascii="Times New Roman" w:hAnsi="Times New Roman" w:cs="Times New Roman"/>
          <w:sz w:val="24"/>
          <w:szCs w:val="24"/>
        </w:rPr>
        <w:t>as a treatment with greater efficacy compared to other non-surgical interventions for CTS, such as splinting, and oral drugs.</w:t>
      </w: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323D61" w:rsidRPr="00877E22" w:rsidRDefault="00877E22" w:rsidP="000E74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877E22">
        <w:rPr>
          <w:rFonts w:ascii="Times New Roman" w:hAnsi="Times New Roman" w:cs="Times New Roman"/>
          <w:sz w:val="24"/>
          <w:szCs w:val="24"/>
        </w:rPr>
        <w:t>Only 4</w:t>
      </w:r>
      <w:r w:rsidR="00323D61" w:rsidRPr="00877E22">
        <w:rPr>
          <w:rFonts w:ascii="Times New Roman" w:hAnsi="Times New Roman" w:cs="Times New Roman"/>
          <w:sz w:val="24"/>
          <w:szCs w:val="24"/>
        </w:rPr>
        <w:t xml:space="preserve"> studies measured the primary outcome</w:t>
      </w:r>
      <w:r>
        <w:rPr>
          <w:rFonts w:ascii="Times New Roman" w:hAnsi="Times New Roman" w:cs="Times New Roman"/>
          <w:sz w:val="24"/>
          <w:szCs w:val="24"/>
        </w:rPr>
        <w:t xml:space="preserve"> of interest</w:t>
      </w:r>
      <w:r w:rsidR="00323D61" w:rsidRPr="00877E22">
        <w:rPr>
          <w:rFonts w:ascii="Times New Roman" w:hAnsi="Times New Roman" w:cs="Times New Roman"/>
          <w:sz w:val="24"/>
          <w:szCs w:val="24"/>
        </w:rPr>
        <w:t>, short-term overall improvement at three</w:t>
      </w:r>
      <w:r w:rsidR="000E74DD" w:rsidRPr="00877E22">
        <w:rPr>
          <w:rFonts w:ascii="Times New Roman" w:hAnsi="Times New Roman" w:cs="Times New Roman"/>
          <w:sz w:val="24"/>
          <w:szCs w:val="24"/>
        </w:rPr>
        <w:t xml:space="preserve"> </w:t>
      </w:r>
      <w:r w:rsidR="00323D61" w:rsidRPr="00877E22">
        <w:rPr>
          <w:rFonts w:ascii="Times New Roman" w:hAnsi="Times New Roman" w:cs="Times New Roman"/>
          <w:sz w:val="24"/>
          <w:szCs w:val="24"/>
        </w:rPr>
        <w:t>months or</w:t>
      </w:r>
      <w:r w:rsidR="000E74DD" w:rsidRPr="00877E22">
        <w:rPr>
          <w:rFonts w:ascii="Times New Roman" w:hAnsi="Times New Roman" w:cs="Times New Roman"/>
          <w:sz w:val="24"/>
          <w:szCs w:val="24"/>
        </w:rPr>
        <w:t xml:space="preserve"> less.</w:t>
      </w:r>
    </w:p>
    <w:p w:rsidR="004311F3" w:rsidRPr="00934FA8" w:rsidRDefault="0058624D" w:rsidP="00A764C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E7423D">
        <w:rPr>
          <w:rFonts w:ascii="Times New Roman" w:hAnsi="Times New Roman" w:cs="Times New Roman"/>
          <w:sz w:val="24"/>
          <w:szCs w:val="24"/>
        </w:rPr>
        <w:t xml:space="preserve">The present search went through </w:t>
      </w:r>
      <w:r w:rsidR="00E7423D" w:rsidRPr="00E7423D">
        <w:rPr>
          <w:rFonts w:ascii="Times New Roman" w:hAnsi="Times New Roman" w:cs="Times New Roman"/>
          <w:sz w:val="24"/>
          <w:szCs w:val="24"/>
        </w:rPr>
        <w:t xml:space="preserve">January </w:t>
      </w:r>
      <w:r w:rsidR="00323D61" w:rsidRPr="00E7423D">
        <w:rPr>
          <w:rFonts w:ascii="Times New Roman" w:hAnsi="Times New Roman" w:cs="Times New Roman"/>
          <w:sz w:val="24"/>
          <w:szCs w:val="24"/>
        </w:rPr>
        <w:t>2012</w:t>
      </w:r>
      <w:r w:rsidRPr="00E7423D">
        <w:rPr>
          <w:rFonts w:ascii="Times New Roman" w:hAnsi="Times New Roman" w:cs="Times New Roman"/>
          <w:sz w:val="24"/>
          <w:szCs w:val="24"/>
        </w:rPr>
        <w:t xml:space="preserve">. </w:t>
      </w:r>
      <w:r w:rsidR="00934FA8" w:rsidRPr="00934FA8">
        <w:rPr>
          <w:rFonts w:ascii="Times New Roman" w:hAnsi="Times New Roman" w:cs="Times New Roman"/>
          <w:sz w:val="24"/>
          <w:szCs w:val="24"/>
        </w:rPr>
        <w:t>One study was published in 2011</w:t>
      </w:r>
      <w:r w:rsidR="00323D61" w:rsidRPr="00934FA8">
        <w:rPr>
          <w:rFonts w:ascii="Times New Roman" w:hAnsi="Times New Roman" w:cs="Times New Roman"/>
          <w:sz w:val="24"/>
          <w:szCs w:val="24"/>
        </w:rPr>
        <w:t xml:space="preserve">, and all the others were </w:t>
      </w:r>
      <w:r w:rsidR="00934FA8" w:rsidRPr="00934FA8">
        <w:rPr>
          <w:rFonts w:ascii="Times New Roman" w:hAnsi="Times New Roman" w:cs="Times New Roman"/>
          <w:sz w:val="24"/>
          <w:szCs w:val="24"/>
        </w:rPr>
        <w:t xml:space="preserve">2009 or </w:t>
      </w:r>
      <w:r w:rsidR="00323D61" w:rsidRPr="00934FA8">
        <w:rPr>
          <w:rFonts w:ascii="Times New Roman" w:hAnsi="Times New Roman" w:cs="Times New Roman"/>
          <w:sz w:val="24"/>
          <w:szCs w:val="24"/>
        </w:rPr>
        <w:t>older.</w:t>
      </w:r>
    </w:p>
    <w:p w:rsidR="007654B4" w:rsidRPr="00AF663B" w:rsidRDefault="007654B4" w:rsidP="00877E2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77E22">
        <w:rPr>
          <w:rFonts w:ascii="Times New Roman" w:hAnsi="Times New Roman" w:cs="Times New Roman"/>
          <w:sz w:val="24"/>
          <w:szCs w:val="24"/>
        </w:rPr>
        <w:t xml:space="preserve">The risk of bias </w:t>
      </w:r>
      <w:r w:rsidR="006052A5" w:rsidRPr="00877E22">
        <w:rPr>
          <w:rFonts w:ascii="Times New Roman" w:hAnsi="Times New Roman" w:cs="Times New Roman"/>
          <w:sz w:val="24"/>
          <w:szCs w:val="24"/>
        </w:rPr>
        <w:t xml:space="preserve">and overall quality of the evidence </w:t>
      </w:r>
      <w:r w:rsidRPr="00877E22">
        <w:rPr>
          <w:rFonts w:ascii="Times New Roman" w:hAnsi="Times New Roman" w:cs="Times New Roman"/>
          <w:sz w:val="24"/>
          <w:szCs w:val="24"/>
        </w:rPr>
        <w:t>was low in some studies</w:t>
      </w:r>
      <w:r w:rsidR="006052A5" w:rsidRPr="00877E22">
        <w:rPr>
          <w:rFonts w:ascii="Times New Roman" w:hAnsi="Times New Roman" w:cs="Times New Roman"/>
          <w:sz w:val="24"/>
          <w:szCs w:val="24"/>
        </w:rPr>
        <w:t>,</w:t>
      </w:r>
      <w:r w:rsidRPr="00877E22">
        <w:rPr>
          <w:rFonts w:ascii="Times New Roman" w:hAnsi="Times New Roman" w:cs="Times New Roman"/>
          <w:sz w:val="24"/>
          <w:szCs w:val="24"/>
        </w:rPr>
        <w:t xml:space="preserve"> and u</w:t>
      </w:r>
      <w:r w:rsidR="00877E22">
        <w:rPr>
          <w:rFonts w:ascii="Times New Roman" w:hAnsi="Times New Roman" w:cs="Times New Roman"/>
          <w:sz w:val="24"/>
          <w:szCs w:val="24"/>
        </w:rPr>
        <w:t>nclear or high in other studies</w:t>
      </w:r>
      <w:r w:rsidR="006052A5" w:rsidRPr="00877E22">
        <w:rPr>
          <w:rFonts w:ascii="Times New Roman" w:hAnsi="Times New Roman" w:cs="Times New Roman"/>
          <w:sz w:val="24"/>
          <w:szCs w:val="24"/>
        </w:rPr>
        <w:t xml:space="preserve"> </w:t>
      </w:r>
      <w:r w:rsidR="00877E22" w:rsidRPr="00877E22">
        <w:rPr>
          <w:rFonts w:ascii="Times New Roman" w:hAnsi="Times New Roman" w:cs="Times New Roman"/>
          <w:sz w:val="24"/>
          <w:szCs w:val="24"/>
        </w:rPr>
        <w:t xml:space="preserve">with only </w:t>
      </w:r>
      <w:r w:rsidR="00877E22">
        <w:rPr>
          <w:rFonts w:ascii="Times New Roman" w:hAnsi="Times New Roman" w:cs="Times New Roman"/>
          <w:sz w:val="24"/>
          <w:szCs w:val="24"/>
        </w:rPr>
        <w:t xml:space="preserve">3 </w:t>
      </w:r>
      <w:r w:rsidR="00877E22" w:rsidRPr="00877E22">
        <w:rPr>
          <w:rFonts w:ascii="Times New Roman" w:hAnsi="Times New Roman" w:cs="Times New Roman"/>
          <w:sz w:val="24"/>
          <w:szCs w:val="24"/>
        </w:rPr>
        <w:t>reporting that the allocation sequence was</w:t>
      </w:r>
      <w:r w:rsidR="00877E22">
        <w:rPr>
          <w:rFonts w:ascii="Times New Roman" w:hAnsi="Times New Roman" w:cs="Times New Roman"/>
          <w:sz w:val="24"/>
          <w:szCs w:val="24"/>
        </w:rPr>
        <w:t xml:space="preserve"> </w:t>
      </w:r>
      <w:r w:rsidR="00877E22" w:rsidRPr="00877E22">
        <w:rPr>
          <w:rFonts w:ascii="Times New Roman" w:hAnsi="Times New Roman" w:cs="Times New Roman"/>
          <w:sz w:val="24"/>
          <w:szCs w:val="24"/>
        </w:rPr>
        <w:t xml:space="preserve">concealed, and </w:t>
      </w:r>
      <w:r w:rsidR="00877E22">
        <w:rPr>
          <w:rFonts w:ascii="Times New Roman" w:hAnsi="Times New Roman" w:cs="Times New Roman"/>
          <w:sz w:val="24"/>
          <w:szCs w:val="24"/>
        </w:rPr>
        <w:t xml:space="preserve">4 </w:t>
      </w:r>
      <w:r w:rsidR="00877E22" w:rsidRPr="00877E22">
        <w:rPr>
          <w:rFonts w:ascii="Times New Roman" w:hAnsi="Times New Roman" w:cs="Times New Roman"/>
          <w:sz w:val="24"/>
          <w:szCs w:val="24"/>
        </w:rPr>
        <w:t>reporting blinding of participants. The studies were heterogeneous in terms of the interventions delivered, outcomes</w:t>
      </w:r>
      <w:r w:rsidR="00877E22">
        <w:rPr>
          <w:rFonts w:ascii="Times New Roman" w:hAnsi="Times New Roman" w:cs="Times New Roman"/>
          <w:sz w:val="24"/>
          <w:szCs w:val="24"/>
        </w:rPr>
        <w:t xml:space="preserve"> </w:t>
      </w:r>
      <w:r w:rsidR="00877E22" w:rsidRPr="00877E22">
        <w:rPr>
          <w:rFonts w:ascii="Times New Roman" w:hAnsi="Times New Roman" w:cs="Times New Roman"/>
          <w:sz w:val="24"/>
          <w:szCs w:val="24"/>
        </w:rPr>
        <w:t>measured</w:t>
      </w:r>
      <w:r w:rsidR="00AF663B">
        <w:rPr>
          <w:rFonts w:ascii="Times New Roman" w:hAnsi="Times New Roman" w:cs="Times New Roman"/>
          <w:sz w:val="24"/>
          <w:szCs w:val="24"/>
        </w:rPr>
        <w:t>,</w:t>
      </w:r>
      <w:r w:rsidR="00877E22" w:rsidRPr="00877E22">
        <w:rPr>
          <w:rFonts w:ascii="Times New Roman" w:hAnsi="Times New Roman" w:cs="Times New Roman"/>
          <w:sz w:val="24"/>
          <w:szCs w:val="24"/>
        </w:rPr>
        <w:t xml:space="preserve"> and timing of outcome assessment, </w:t>
      </w:r>
      <w:r w:rsidR="00877E22">
        <w:rPr>
          <w:rFonts w:ascii="Times New Roman" w:hAnsi="Times New Roman" w:cs="Times New Roman"/>
          <w:sz w:val="24"/>
          <w:szCs w:val="24"/>
        </w:rPr>
        <w:t xml:space="preserve">and so </w:t>
      </w:r>
      <w:r w:rsidR="00877E22" w:rsidRPr="00877E22">
        <w:rPr>
          <w:rFonts w:ascii="Times New Roman" w:hAnsi="Times New Roman" w:cs="Times New Roman"/>
          <w:sz w:val="24"/>
          <w:szCs w:val="24"/>
        </w:rPr>
        <w:t>pool</w:t>
      </w:r>
      <w:r w:rsidR="00AF663B">
        <w:rPr>
          <w:rFonts w:ascii="Times New Roman" w:hAnsi="Times New Roman" w:cs="Times New Roman"/>
          <w:sz w:val="24"/>
          <w:szCs w:val="24"/>
        </w:rPr>
        <w:t xml:space="preserve">ing </w:t>
      </w:r>
      <w:r w:rsidR="00877E22" w:rsidRPr="00877E22">
        <w:rPr>
          <w:rFonts w:ascii="Times New Roman" w:hAnsi="Times New Roman" w:cs="Times New Roman"/>
          <w:sz w:val="24"/>
          <w:szCs w:val="24"/>
        </w:rPr>
        <w:t>results across studies</w:t>
      </w:r>
      <w:r w:rsidR="00AF663B">
        <w:rPr>
          <w:rFonts w:ascii="Times New Roman" w:hAnsi="Times New Roman" w:cs="Times New Roman"/>
          <w:sz w:val="24"/>
          <w:szCs w:val="24"/>
        </w:rPr>
        <w:t xml:space="preserve"> was not </w:t>
      </w:r>
      <w:r w:rsidR="00AF663B" w:rsidRPr="00AF663B">
        <w:rPr>
          <w:rFonts w:ascii="Times New Roman" w:hAnsi="Times New Roman" w:cs="Times New Roman"/>
          <w:sz w:val="24"/>
          <w:szCs w:val="24"/>
        </w:rPr>
        <w:t>possible</w:t>
      </w:r>
      <w:r w:rsidR="00877E22" w:rsidRPr="00AF663B">
        <w:rPr>
          <w:rFonts w:ascii="Times New Roman" w:hAnsi="Times New Roman" w:cs="Times New Roman"/>
          <w:sz w:val="24"/>
          <w:szCs w:val="24"/>
        </w:rPr>
        <w:t xml:space="preserve">. </w:t>
      </w:r>
      <w:r w:rsidR="006052A5" w:rsidRPr="00AF663B">
        <w:rPr>
          <w:rFonts w:ascii="Times New Roman" w:hAnsi="Times New Roman" w:cs="Times New Roman"/>
          <w:sz w:val="24"/>
          <w:szCs w:val="24"/>
        </w:rPr>
        <w:t>Random sequ</w:t>
      </w:r>
      <w:r w:rsidR="00AF663B" w:rsidRPr="00AF663B">
        <w:rPr>
          <w:rFonts w:ascii="Times New Roman" w:hAnsi="Times New Roman" w:cs="Times New Roman"/>
          <w:sz w:val="24"/>
          <w:szCs w:val="24"/>
        </w:rPr>
        <w:t>ence generation was present in 8 studies, and 9</w:t>
      </w:r>
      <w:r w:rsidR="006052A5" w:rsidRPr="00AF663B">
        <w:rPr>
          <w:rFonts w:ascii="Times New Roman" w:hAnsi="Times New Roman" w:cs="Times New Roman"/>
          <w:sz w:val="24"/>
          <w:szCs w:val="24"/>
        </w:rPr>
        <w:t xml:space="preserve"> studies reported blinding outcome assessors.</w:t>
      </w:r>
    </w:p>
    <w:p w:rsidR="00F77FBE" w:rsidRPr="00AF663B"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AF663B">
        <w:rPr>
          <w:rFonts w:ascii="Times New Roman" w:hAnsi="Times New Roman" w:cs="Times New Roman"/>
          <w:sz w:val="24"/>
          <w:szCs w:val="24"/>
        </w:rPr>
        <w:t xml:space="preserve">This </w:t>
      </w:r>
      <w:r w:rsidR="00E81C7C">
        <w:rPr>
          <w:rFonts w:ascii="Times New Roman" w:hAnsi="Times New Roman" w:cs="Times New Roman"/>
          <w:sz w:val="24"/>
          <w:szCs w:val="24"/>
        </w:rPr>
        <w:t xml:space="preserve">very </w:t>
      </w:r>
      <w:r w:rsidRPr="00AF663B">
        <w:rPr>
          <w:rFonts w:ascii="Times New Roman" w:hAnsi="Times New Roman" w:cs="Times New Roman"/>
          <w:sz w:val="24"/>
          <w:szCs w:val="24"/>
        </w:rPr>
        <w:t xml:space="preserve">low quality evidence does not meet our literature critique criteria and would not qualify for an evidence statement. </w:t>
      </w:r>
    </w:p>
    <w:p w:rsidR="004311F3" w:rsidRPr="00AF663B" w:rsidRDefault="00CB4464" w:rsidP="00CB4464">
      <w:pPr>
        <w:pStyle w:val="ListParagraph"/>
        <w:numPr>
          <w:ilvl w:val="0"/>
          <w:numId w:val="10"/>
        </w:numPr>
        <w:spacing w:line="240" w:lineRule="auto"/>
        <w:rPr>
          <w:rFonts w:ascii="Times New Roman" w:hAnsi="Times New Roman" w:cs="Times New Roman"/>
          <w:sz w:val="24"/>
          <w:szCs w:val="24"/>
        </w:rPr>
      </w:pPr>
      <w:r w:rsidRPr="00AF663B">
        <w:rPr>
          <w:rFonts w:ascii="Times New Roman" w:hAnsi="Times New Roman" w:cs="Times New Roman"/>
          <w:sz w:val="24"/>
          <w:szCs w:val="24"/>
        </w:rPr>
        <w:t xml:space="preserve">Because the limited evidence is of </w:t>
      </w:r>
      <w:r w:rsidR="00E81C7C">
        <w:rPr>
          <w:rFonts w:ascii="Times New Roman" w:hAnsi="Times New Roman" w:cs="Times New Roman"/>
          <w:sz w:val="24"/>
          <w:szCs w:val="24"/>
        </w:rPr>
        <w:t xml:space="preserve">very </w:t>
      </w:r>
      <w:r w:rsidRPr="00AF663B">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w:t>
      </w:r>
      <w:r w:rsidR="0017246E" w:rsidRPr="00AF663B">
        <w:rPr>
          <w:rFonts w:ascii="Times New Roman" w:hAnsi="Times New Roman" w:cs="Times New Roman"/>
          <w:sz w:val="24"/>
          <w:szCs w:val="24"/>
        </w:rPr>
        <w:t>ut the magnitude of the effect,</w:t>
      </w:r>
      <w:r w:rsidRPr="00AF663B">
        <w:rPr>
          <w:rFonts w:ascii="Times New Roman" w:hAnsi="Times New Roman" w:cs="Times New Roman"/>
          <w:sz w:val="24"/>
          <w:szCs w:val="24"/>
        </w:rPr>
        <w:t xml:space="preserve"> and thus no useful conclusions can be drawn.</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E43AFC" w:rsidRPr="00B614C0" w:rsidRDefault="00E43AFC" w:rsidP="00E43AFC">
      <w:pPr>
        <w:pStyle w:val="ListParagraph"/>
        <w:numPr>
          <w:ilvl w:val="0"/>
          <w:numId w:val="7"/>
        </w:numPr>
        <w:spacing w:line="240" w:lineRule="auto"/>
        <w:rPr>
          <w:rFonts w:ascii="Times New Roman" w:hAnsi="Times New Roman" w:cs="Times New Roman"/>
          <w:b/>
          <w:sz w:val="24"/>
          <w:szCs w:val="24"/>
        </w:rPr>
      </w:pPr>
      <w:r w:rsidRPr="00B614C0">
        <w:rPr>
          <w:rFonts w:ascii="Times New Roman" w:hAnsi="Times New Roman" w:cs="Times New Roman"/>
          <w:sz w:val="24"/>
          <w:szCs w:val="24"/>
        </w:rPr>
        <w:t xml:space="preserve">High </w:t>
      </w:r>
      <w:r w:rsidR="000A5BC5" w:rsidRPr="00B614C0">
        <w:rPr>
          <w:rFonts w:ascii="Times New Roman" w:hAnsi="Times New Roman" w:cs="Times New Roman"/>
          <w:sz w:val="24"/>
          <w:szCs w:val="24"/>
        </w:rPr>
        <w:t xml:space="preserve">quality Cochrane review </w:t>
      </w:r>
      <w:r w:rsidR="00C15B3C" w:rsidRPr="00B614C0">
        <w:rPr>
          <w:rFonts w:ascii="Times New Roman" w:hAnsi="Times New Roman" w:cs="Times New Roman"/>
          <w:sz w:val="24"/>
          <w:szCs w:val="24"/>
        </w:rPr>
        <w:t xml:space="preserve">that shows there is inadequate evidence for the effectiveness </w:t>
      </w:r>
      <w:r w:rsidR="00815750" w:rsidRPr="00B614C0">
        <w:rPr>
          <w:rFonts w:ascii="Times New Roman" w:hAnsi="Times New Roman" w:cs="Times New Roman"/>
          <w:sz w:val="24"/>
          <w:szCs w:val="24"/>
        </w:rPr>
        <w:t>of</w:t>
      </w:r>
      <w:r w:rsidR="000A5BC5" w:rsidRPr="00B614C0">
        <w:rPr>
          <w:rFonts w:ascii="Times New Roman" w:hAnsi="Times New Roman" w:cs="Times New Roman"/>
          <w:sz w:val="24"/>
          <w:szCs w:val="24"/>
        </w:rPr>
        <w:t xml:space="preserve"> </w:t>
      </w:r>
      <w:r w:rsidR="00D81016" w:rsidRPr="00B614C0">
        <w:rPr>
          <w:rFonts w:ascii="Times New Roman" w:hAnsi="Times New Roman" w:cs="Times New Roman"/>
          <w:sz w:val="24"/>
          <w:szCs w:val="24"/>
        </w:rPr>
        <w:t xml:space="preserve">exercise and mobilization interventions </w:t>
      </w:r>
      <w:r w:rsidRPr="00B614C0">
        <w:rPr>
          <w:rFonts w:ascii="Times New Roman" w:hAnsi="Times New Roman" w:cs="Times New Roman"/>
          <w:sz w:val="24"/>
          <w:szCs w:val="24"/>
        </w:rPr>
        <w:t>compared with no treatment, placebo or another non-surgical intervention for the treatment of people with carpal tunnel syndrome (CTS).</w:t>
      </w:r>
    </w:p>
    <w:p w:rsidR="00815750" w:rsidRPr="00E43AFC" w:rsidRDefault="00A764C0" w:rsidP="00E43AFC">
      <w:pPr>
        <w:spacing w:line="240" w:lineRule="auto"/>
        <w:rPr>
          <w:rFonts w:ascii="Times New Roman" w:hAnsi="Times New Roman" w:cs="Times New Roman"/>
          <w:b/>
          <w:sz w:val="24"/>
          <w:szCs w:val="24"/>
        </w:rPr>
      </w:pPr>
      <w:r w:rsidRPr="00E43AFC">
        <w:rPr>
          <w:rFonts w:ascii="Times New Roman" w:hAnsi="Times New Roman" w:cs="Times New Roman"/>
          <w:b/>
          <w:sz w:val="24"/>
          <w:szCs w:val="24"/>
        </w:rPr>
        <w:t>References:</w:t>
      </w:r>
    </w:p>
    <w:p w:rsidR="00D624A1" w:rsidRPr="00D624A1" w:rsidRDefault="00D624A1" w:rsidP="00D624A1">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D624A1">
        <w:rPr>
          <w:rFonts w:ascii="Times New Roman" w:hAnsi="Times New Roman" w:cs="Times New Roman"/>
          <w:sz w:val="24"/>
          <w:szCs w:val="24"/>
        </w:rPr>
        <w:t xml:space="preserve">Burke J, </w:t>
      </w:r>
      <w:proofErr w:type="spellStart"/>
      <w:r w:rsidRPr="00D624A1">
        <w:rPr>
          <w:rFonts w:ascii="Times New Roman" w:hAnsi="Times New Roman" w:cs="Times New Roman"/>
          <w:sz w:val="24"/>
          <w:szCs w:val="24"/>
        </w:rPr>
        <w:t>Buchberger</w:t>
      </w:r>
      <w:proofErr w:type="spellEnd"/>
      <w:r w:rsidRPr="00D624A1">
        <w:rPr>
          <w:rFonts w:ascii="Times New Roman" w:hAnsi="Times New Roman" w:cs="Times New Roman"/>
          <w:sz w:val="24"/>
          <w:szCs w:val="24"/>
        </w:rPr>
        <w:t xml:space="preserve"> DJ, Carey-</w:t>
      </w:r>
      <w:proofErr w:type="spellStart"/>
      <w:r w:rsidRPr="00D624A1">
        <w:rPr>
          <w:rFonts w:ascii="Times New Roman" w:hAnsi="Times New Roman" w:cs="Times New Roman"/>
          <w:sz w:val="24"/>
          <w:szCs w:val="24"/>
        </w:rPr>
        <w:t>Loghmani</w:t>
      </w:r>
      <w:proofErr w:type="spellEnd"/>
      <w:r w:rsidRPr="00D624A1">
        <w:rPr>
          <w:rFonts w:ascii="Times New Roman" w:hAnsi="Times New Roman" w:cs="Times New Roman"/>
          <w:sz w:val="24"/>
          <w:szCs w:val="24"/>
        </w:rPr>
        <w:t xml:space="preserve"> MT, Dougherty</w:t>
      </w:r>
      <w:r>
        <w:rPr>
          <w:rFonts w:ascii="Times New Roman" w:hAnsi="Times New Roman" w:cs="Times New Roman"/>
          <w:sz w:val="24"/>
          <w:szCs w:val="24"/>
        </w:rPr>
        <w:t xml:space="preserve"> </w:t>
      </w:r>
      <w:r w:rsidRPr="00D624A1">
        <w:rPr>
          <w:rFonts w:ascii="Times New Roman" w:hAnsi="Times New Roman" w:cs="Times New Roman"/>
          <w:sz w:val="24"/>
          <w:szCs w:val="24"/>
        </w:rPr>
        <w:t xml:space="preserve">PE, Greco DS, </w:t>
      </w:r>
      <w:proofErr w:type="spellStart"/>
      <w:r w:rsidRPr="00D624A1">
        <w:rPr>
          <w:rFonts w:ascii="Times New Roman" w:hAnsi="Times New Roman" w:cs="Times New Roman"/>
          <w:sz w:val="24"/>
          <w:szCs w:val="24"/>
        </w:rPr>
        <w:t>Dishman</w:t>
      </w:r>
      <w:proofErr w:type="spellEnd"/>
      <w:r w:rsidRPr="00D624A1">
        <w:rPr>
          <w:rFonts w:ascii="Times New Roman" w:hAnsi="Times New Roman" w:cs="Times New Roman"/>
          <w:sz w:val="24"/>
          <w:szCs w:val="24"/>
        </w:rPr>
        <w:t xml:space="preserve"> JD. A pilot study comparing two</w:t>
      </w:r>
      <w:r>
        <w:rPr>
          <w:rFonts w:ascii="Times New Roman" w:hAnsi="Times New Roman" w:cs="Times New Roman"/>
          <w:sz w:val="24"/>
          <w:szCs w:val="24"/>
        </w:rPr>
        <w:t xml:space="preserve"> </w:t>
      </w:r>
      <w:r w:rsidRPr="00D624A1">
        <w:rPr>
          <w:rFonts w:ascii="Times New Roman" w:hAnsi="Times New Roman" w:cs="Times New Roman"/>
          <w:sz w:val="24"/>
          <w:szCs w:val="24"/>
        </w:rPr>
        <w:t>manual therapy interventions for carpal tunnel syndrome.</w:t>
      </w:r>
    </w:p>
    <w:p w:rsidR="00D624A1" w:rsidRDefault="00D624A1" w:rsidP="00D624A1">
      <w:pPr>
        <w:pStyle w:val="ListParagraph"/>
        <w:autoSpaceDE w:val="0"/>
        <w:autoSpaceDN w:val="0"/>
        <w:adjustRightInd w:val="0"/>
        <w:spacing w:after="0" w:line="240" w:lineRule="auto"/>
        <w:rPr>
          <w:rFonts w:ascii="Times New Roman" w:hAnsi="Times New Roman" w:cs="Times New Roman"/>
          <w:sz w:val="24"/>
          <w:szCs w:val="24"/>
        </w:rPr>
      </w:pPr>
      <w:r w:rsidRPr="00D624A1">
        <w:rPr>
          <w:rFonts w:ascii="Times New Roman" w:hAnsi="Times New Roman" w:cs="Times New Roman"/>
          <w:sz w:val="24"/>
          <w:szCs w:val="24"/>
        </w:rPr>
        <w:t>Journal of Manipulative and Physiological Therapeutics 2007;</w:t>
      </w:r>
      <w:r>
        <w:rPr>
          <w:rFonts w:ascii="Times New Roman" w:hAnsi="Times New Roman" w:cs="Times New Roman"/>
          <w:sz w:val="24"/>
          <w:szCs w:val="24"/>
        </w:rPr>
        <w:t xml:space="preserve"> </w:t>
      </w:r>
      <w:r w:rsidRPr="00D624A1">
        <w:rPr>
          <w:rFonts w:ascii="Times New Roman" w:hAnsi="Times New Roman" w:cs="Times New Roman"/>
          <w:sz w:val="24"/>
          <w:szCs w:val="24"/>
        </w:rPr>
        <w:t>30(1):50–61.</w:t>
      </w:r>
    </w:p>
    <w:p w:rsidR="00D624A1" w:rsidRDefault="00D624A1" w:rsidP="00D624A1">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D624A1">
        <w:rPr>
          <w:rFonts w:ascii="Times New Roman" w:hAnsi="Times New Roman" w:cs="Times New Roman"/>
          <w:sz w:val="24"/>
          <w:szCs w:val="24"/>
        </w:rPr>
        <w:t xml:space="preserve">Pinar L, </w:t>
      </w:r>
      <w:proofErr w:type="spellStart"/>
      <w:r w:rsidRPr="00D624A1">
        <w:rPr>
          <w:rFonts w:ascii="Times New Roman" w:hAnsi="Times New Roman" w:cs="Times New Roman"/>
          <w:sz w:val="24"/>
          <w:szCs w:val="24"/>
        </w:rPr>
        <w:t>Enhos</w:t>
      </w:r>
      <w:proofErr w:type="spellEnd"/>
      <w:r w:rsidRPr="00D624A1">
        <w:rPr>
          <w:rFonts w:ascii="Times New Roman" w:hAnsi="Times New Roman" w:cs="Times New Roman"/>
          <w:sz w:val="24"/>
          <w:szCs w:val="24"/>
        </w:rPr>
        <w:t xml:space="preserve"> A, Ada S, </w:t>
      </w:r>
      <w:proofErr w:type="spellStart"/>
      <w:r w:rsidRPr="00D624A1">
        <w:rPr>
          <w:rFonts w:ascii="Times New Roman" w:hAnsi="Times New Roman" w:cs="Times New Roman"/>
          <w:sz w:val="24"/>
          <w:szCs w:val="24"/>
        </w:rPr>
        <w:t>Güngör</w:t>
      </w:r>
      <w:proofErr w:type="spellEnd"/>
      <w:r w:rsidRPr="00D624A1">
        <w:rPr>
          <w:rFonts w:ascii="Times New Roman" w:hAnsi="Times New Roman" w:cs="Times New Roman"/>
          <w:sz w:val="24"/>
          <w:szCs w:val="24"/>
        </w:rPr>
        <w:t xml:space="preserve"> N. Can we use nerve</w:t>
      </w:r>
      <w:r>
        <w:rPr>
          <w:rFonts w:ascii="Times New Roman" w:hAnsi="Times New Roman" w:cs="Times New Roman"/>
          <w:sz w:val="24"/>
          <w:szCs w:val="24"/>
        </w:rPr>
        <w:t xml:space="preserve"> </w:t>
      </w:r>
      <w:r w:rsidRPr="00D624A1">
        <w:rPr>
          <w:rFonts w:ascii="Times New Roman" w:hAnsi="Times New Roman" w:cs="Times New Roman"/>
          <w:sz w:val="24"/>
          <w:szCs w:val="24"/>
        </w:rPr>
        <w:t>gliding exercises in women with carpal tunnel syndrome? Advances in Therapy 2005;</w:t>
      </w:r>
      <w:r>
        <w:rPr>
          <w:rFonts w:ascii="Times New Roman" w:hAnsi="Times New Roman" w:cs="Times New Roman"/>
          <w:sz w:val="24"/>
          <w:szCs w:val="24"/>
        </w:rPr>
        <w:t xml:space="preserve"> </w:t>
      </w:r>
      <w:r w:rsidRPr="00D624A1">
        <w:rPr>
          <w:rFonts w:ascii="Times New Roman" w:hAnsi="Times New Roman" w:cs="Times New Roman"/>
          <w:sz w:val="24"/>
          <w:szCs w:val="24"/>
        </w:rPr>
        <w:t>22(5):467–75.</w:t>
      </w:r>
    </w:p>
    <w:p w:rsidR="00D624A1" w:rsidRPr="00B614C0" w:rsidRDefault="00D624A1" w:rsidP="00B614C0">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D624A1">
        <w:rPr>
          <w:rFonts w:ascii="Times New Roman" w:hAnsi="Times New Roman" w:cs="Times New Roman"/>
          <w:sz w:val="24"/>
          <w:szCs w:val="24"/>
        </w:rPr>
        <w:t>Tal-</w:t>
      </w:r>
      <w:proofErr w:type="spellStart"/>
      <w:r w:rsidRPr="00D624A1">
        <w:rPr>
          <w:rFonts w:ascii="Times New Roman" w:hAnsi="Times New Roman" w:cs="Times New Roman"/>
          <w:sz w:val="24"/>
          <w:szCs w:val="24"/>
        </w:rPr>
        <w:t>Akabi</w:t>
      </w:r>
      <w:proofErr w:type="spellEnd"/>
      <w:r w:rsidRPr="00D624A1">
        <w:rPr>
          <w:rFonts w:ascii="Times New Roman" w:hAnsi="Times New Roman" w:cs="Times New Roman"/>
          <w:sz w:val="24"/>
          <w:szCs w:val="24"/>
        </w:rPr>
        <w:t xml:space="preserve"> A, Rushton A. An investigation to compare</w:t>
      </w:r>
      <w:r>
        <w:rPr>
          <w:rFonts w:ascii="Times New Roman" w:hAnsi="Times New Roman" w:cs="Times New Roman"/>
          <w:sz w:val="24"/>
          <w:szCs w:val="24"/>
        </w:rPr>
        <w:t xml:space="preserve"> </w:t>
      </w:r>
      <w:r w:rsidRPr="00D624A1">
        <w:rPr>
          <w:rFonts w:ascii="Times New Roman" w:hAnsi="Times New Roman" w:cs="Times New Roman"/>
          <w:sz w:val="24"/>
          <w:szCs w:val="24"/>
        </w:rPr>
        <w:t>the effe</w:t>
      </w:r>
      <w:r>
        <w:rPr>
          <w:rFonts w:ascii="Times New Roman" w:hAnsi="Times New Roman" w:cs="Times New Roman"/>
          <w:sz w:val="24"/>
          <w:szCs w:val="24"/>
        </w:rPr>
        <w:t>ctiveness of carpal bone mobiliz</w:t>
      </w:r>
      <w:r w:rsidRPr="00D624A1">
        <w:rPr>
          <w:rFonts w:ascii="Times New Roman" w:hAnsi="Times New Roman" w:cs="Times New Roman"/>
          <w:sz w:val="24"/>
          <w:szCs w:val="24"/>
        </w:rPr>
        <w:t>ation and</w:t>
      </w:r>
      <w:r>
        <w:rPr>
          <w:rFonts w:ascii="Times New Roman" w:hAnsi="Times New Roman" w:cs="Times New Roman"/>
          <w:sz w:val="24"/>
          <w:szCs w:val="24"/>
        </w:rPr>
        <w:t xml:space="preserve"> neurodynamic mobiliz</w:t>
      </w:r>
      <w:r w:rsidRPr="00D624A1">
        <w:rPr>
          <w:rFonts w:ascii="Times New Roman" w:hAnsi="Times New Roman" w:cs="Times New Roman"/>
          <w:sz w:val="24"/>
          <w:szCs w:val="24"/>
        </w:rPr>
        <w:t>ation as methods of treatment for</w:t>
      </w:r>
      <w:r>
        <w:rPr>
          <w:rFonts w:ascii="Times New Roman" w:hAnsi="Times New Roman" w:cs="Times New Roman"/>
          <w:sz w:val="24"/>
          <w:szCs w:val="24"/>
        </w:rPr>
        <w:t xml:space="preserve"> </w:t>
      </w:r>
      <w:r w:rsidRPr="00D624A1">
        <w:rPr>
          <w:rFonts w:ascii="Times New Roman" w:hAnsi="Times New Roman" w:cs="Times New Roman"/>
          <w:sz w:val="24"/>
          <w:szCs w:val="24"/>
        </w:rPr>
        <w:t>carpal tunnel syndrome. Manual Therapy 2000;</w:t>
      </w:r>
      <w:r>
        <w:rPr>
          <w:rFonts w:ascii="Times New Roman" w:hAnsi="Times New Roman" w:cs="Times New Roman"/>
          <w:sz w:val="24"/>
          <w:szCs w:val="24"/>
        </w:rPr>
        <w:t xml:space="preserve"> </w:t>
      </w:r>
      <w:r w:rsidRPr="00D624A1">
        <w:rPr>
          <w:rFonts w:ascii="Times New Roman" w:hAnsi="Times New Roman" w:cs="Times New Roman"/>
          <w:sz w:val="24"/>
          <w:szCs w:val="24"/>
        </w:rPr>
        <w:t>5(4):214–22.</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357BD"/>
    <w:rsid w:val="0006298E"/>
    <w:rsid w:val="000A5BC5"/>
    <w:rsid w:val="000D28B1"/>
    <w:rsid w:val="000D4973"/>
    <w:rsid w:val="000E74DD"/>
    <w:rsid w:val="00105BCB"/>
    <w:rsid w:val="00112BEB"/>
    <w:rsid w:val="00117938"/>
    <w:rsid w:val="0017246E"/>
    <w:rsid w:val="00190531"/>
    <w:rsid w:val="0026537E"/>
    <w:rsid w:val="00275071"/>
    <w:rsid w:val="002F29C2"/>
    <w:rsid w:val="00323D61"/>
    <w:rsid w:val="003338E2"/>
    <w:rsid w:val="003D0D3E"/>
    <w:rsid w:val="003F11D7"/>
    <w:rsid w:val="003F6C6B"/>
    <w:rsid w:val="00400AD8"/>
    <w:rsid w:val="004311F3"/>
    <w:rsid w:val="004B2DF7"/>
    <w:rsid w:val="005068EC"/>
    <w:rsid w:val="00521C76"/>
    <w:rsid w:val="00534057"/>
    <w:rsid w:val="00542188"/>
    <w:rsid w:val="005446E1"/>
    <w:rsid w:val="00557650"/>
    <w:rsid w:val="0058624D"/>
    <w:rsid w:val="00592BFF"/>
    <w:rsid w:val="005C4A66"/>
    <w:rsid w:val="006052A5"/>
    <w:rsid w:val="00612E10"/>
    <w:rsid w:val="006237CF"/>
    <w:rsid w:val="00642BB4"/>
    <w:rsid w:val="006643C8"/>
    <w:rsid w:val="006F4D6D"/>
    <w:rsid w:val="006F7B65"/>
    <w:rsid w:val="0073372B"/>
    <w:rsid w:val="007654B4"/>
    <w:rsid w:val="00782E30"/>
    <w:rsid w:val="00786B7A"/>
    <w:rsid w:val="00787E28"/>
    <w:rsid w:val="00795315"/>
    <w:rsid w:val="007E7AD9"/>
    <w:rsid w:val="007F3918"/>
    <w:rsid w:val="00815750"/>
    <w:rsid w:val="00847F5F"/>
    <w:rsid w:val="00877E11"/>
    <w:rsid w:val="00877E22"/>
    <w:rsid w:val="008B0450"/>
    <w:rsid w:val="008B787D"/>
    <w:rsid w:val="008D7854"/>
    <w:rsid w:val="00907C9E"/>
    <w:rsid w:val="00913EB2"/>
    <w:rsid w:val="00934FA8"/>
    <w:rsid w:val="0097274C"/>
    <w:rsid w:val="0098713D"/>
    <w:rsid w:val="00992524"/>
    <w:rsid w:val="009C27C2"/>
    <w:rsid w:val="009C7EAB"/>
    <w:rsid w:val="00A0726C"/>
    <w:rsid w:val="00A450FA"/>
    <w:rsid w:val="00A764C0"/>
    <w:rsid w:val="00A81243"/>
    <w:rsid w:val="00A9186B"/>
    <w:rsid w:val="00AE2E57"/>
    <w:rsid w:val="00AF663B"/>
    <w:rsid w:val="00B607FE"/>
    <w:rsid w:val="00B614C0"/>
    <w:rsid w:val="00B66E04"/>
    <w:rsid w:val="00B977F3"/>
    <w:rsid w:val="00BE47D7"/>
    <w:rsid w:val="00C15B3C"/>
    <w:rsid w:val="00C32B59"/>
    <w:rsid w:val="00C57579"/>
    <w:rsid w:val="00C84F1A"/>
    <w:rsid w:val="00C920BF"/>
    <w:rsid w:val="00CB4464"/>
    <w:rsid w:val="00CE05F3"/>
    <w:rsid w:val="00D0546E"/>
    <w:rsid w:val="00D2669C"/>
    <w:rsid w:val="00D554BD"/>
    <w:rsid w:val="00D56611"/>
    <w:rsid w:val="00D624A1"/>
    <w:rsid w:val="00D81016"/>
    <w:rsid w:val="00DA17B7"/>
    <w:rsid w:val="00DA6192"/>
    <w:rsid w:val="00DB3AEA"/>
    <w:rsid w:val="00E00FA7"/>
    <w:rsid w:val="00E04649"/>
    <w:rsid w:val="00E06CC8"/>
    <w:rsid w:val="00E43AFC"/>
    <w:rsid w:val="00E44E29"/>
    <w:rsid w:val="00E51490"/>
    <w:rsid w:val="00E7423D"/>
    <w:rsid w:val="00E81C7C"/>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557">
      <w:bodyDiv w:val="1"/>
      <w:marLeft w:val="0"/>
      <w:marRight w:val="0"/>
      <w:marTop w:val="0"/>
      <w:marBottom w:val="0"/>
      <w:divBdr>
        <w:top w:val="none" w:sz="0" w:space="0" w:color="auto"/>
        <w:left w:val="none" w:sz="0" w:space="0" w:color="auto"/>
        <w:bottom w:val="none" w:sz="0" w:space="0" w:color="auto"/>
        <w:right w:val="none" w:sz="0" w:space="0" w:color="auto"/>
      </w:divBdr>
      <w:divsChild>
        <w:div w:id="2022321058">
          <w:marLeft w:val="0"/>
          <w:marRight w:val="1"/>
          <w:marTop w:val="0"/>
          <w:marBottom w:val="0"/>
          <w:divBdr>
            <w:top w:val="none" w:sz="0" w:space="0" w:color="auto"/>
            <w:left w:val="none" w:sz="0" w:space="0" w:color="auto"/>
            <w:bottom w:val="none" w:sz="0" w:space="0" w:color="auto"/>
            <w:right w:val="none" w:sz="0" w:space="0" w:color="auto"/>
          </w:divBdr>
          <w:divsChild>
            <w:div w:id="1575386237">
              <w:marLeft w:val="0"/>
              <w:marRight w:val="0"/>
              <w:marTop w:val="0"/>
              <w:marBottom w:val="0"/>
              <w:divBdr>
                <w:top w:val="none" w:sz="0" w:space="0" w:color="auto"/>
                <w:left w:val="none" w:sz="0" w:space="0" w:color="auto"/>
                <w:bottom w:val="none" w:sz="0" w:space="0" w:color="auto"/>
                <w:right w:val="none" w:sz="0" w:space="0" w:color="auto"/>
              </w:divBdr>
              <w:divsChild>
                <w:div w:id="1272515921">
                  <w:marLeft w:val="0"/>
                  <w:marRight w:val="1"/>
                  <w:marTop w:val="0"/>
                  <w:marBottom w:val="0"/>
                  <w:divBdr>
                    <w:top w:val="none" w:sz="0" w:space="0" w:color="auto"/>
                    <w:left w:val="none" w:sz="0" w:space="0" w:color="auto"/>
                    <w:bottom w:val="none" w:sz="0" w:space="0" w:color="auto"/>
                    <w:right w:val="none" w:sz="0" w:space="0" w:color="auto"/>
                  </w:divBdr>
                  <w:divsChild>
                    <w:div w:id="1772697359">
                      <w:marLeft w:val="0"/>
                      <w:marRight w:val="0"/>
                      <w:marTop w:val="0"/>
                      <w:marBottom w:val="0"/>
                      <w:divBdr>
                        <w:top w:val="none" w:sz="0" w:space="0" w:color="auto"/>
                        <w:left w:val="none" w:sz="0" w:space="0" w:color="auto"/>
                        <w:bottom w:val="none" w:sz="0" w:space="0" w:color="auto"/>
                        <w:right w:val="none" w:sz="0" w:space="0" w:color="auto"/>
                      </w:divBdr>
                      <w:divsChild>
                        <w:div w:id="204679334">
                          <w:marLeft w:val="0"/>
                          <w:marRight w:val="0"/>
                          <w:marTop w:val="0"/>
                          <w:marBottom w:val="0"/>
                          <w:divBdr>
                            <w:top w:val="none" w:sz="0" w:space="0" w:color="auto"/>
                            <w:left w:val="none" w:sz="0" w:space="0" w:color="auto"/>
                            <w:bottom w:val="none" w:sz="0" w:space="0" w:color="auto"/>
                            <w:right w:val="none" w:sz="0" w:space="0" w:color="auto"/>
                          </w:divBdr>
                          <w:divsChild>
                            <w:div w:id="775684660">
                              <w:marLeft w:val="0"/>
                              <w:marRight w:val="0"/>
                              <w:marTop w:val="120"/>
                              <w:marBottom w:val="360"/>
                              <w:divBdr>
                                <w:top w:val="none" w:sz="0" w:space="0" w:color="auto"/>
                                <w:left w:val="none" w:sz="0" w:space="0" w:color="auto"/>
                                <w:bottom w:val="none" w:sz="0" w:space="0" w:color="auto"/>
                                <w:right w:val="none" w:sz="0" w:space="0" w:color="auto"/>
                              </w:divBdr>
                              <w:divsChild>
                                <w:div w:id="239994264">
                                  <w:marLeft w:val="0"/>
                                  <w:marRight w:val="0"/>
                                  <w:marTop w:val="0"/>
                                  <w:marBottom w:val="0"/>
                                  <w:divBdr>
                                    <w:top w:val="none" w:sz="0" w:space="0" w:color="auto"/>
                                    <w:left w:val="none" w:sz="0" w:space="0" w:color="auto"/>
                                    <w:bottom w:val="none" w:sz="0" w:space="0" w:color="auto"/>
                                    <w:right w:val="none" w:sz="0" w:space="0" w:color="auto"/>
                                  </w:divBdr>
                                  <w:divsChild>
                                    <w:div w:id="1360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4F26-C4A9-4AFD-B8C3-33C36C09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Bart</cp:lastModifiedBy>
  <cp:revision>9</cp:revision>
  <cp:lastPrinted>2015-10-07T21:37:00Z</cp:lastPrinted>
  <dcterms:created xsi:type="dcterms:W3CDTF">2015-10-13T20:03:00Z</dcterms:created>
  <dcterms:modified xsi:type="dcterms:W3CDTF">2015-10-27T20:42:00Z</dcterms:modified>
</cp:coreProperties>
</file>