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3"/>
        <w:gridCol w:w="2799"/>
      </w:tblGrid>
      <w:tr>
        <w:trPr>
          <w:trHeight w:val="390" w:hRule="atLeast"/>
        </w:trPr>
        <w:tc>
          <w:tcPr>
            <w:tcW w:w="7982" w:type="dxa"/>
            <w:gridSpan w:val="2"/>
          </w:tcPr>
          <w:p>
            <w:pPr>
              <w:pStyle w:val="TableParagraph"/>
              <w:ind w:left="2780" w:right="27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Final Exhibit #3</w:t>
            </w:r>
          </w:p>
        </w:tc>
      </w:tr>
      <w:tr>
        <w:trPr>
          <w:trHeight w:val="330" w:hRule="atLeast"/>
        </w:trPr>
        <w:tc>
          <w:tcPr>
            <w:tcW w:w="7982" w:type="dxa"/>
            <w:gridSpan w:val="2"/>
          </w:tcPr>
          <w:p>
            <w:pPr>
              <w:pStyle w:val="TableParagraph"/>
              <w:spacing w:line="292" w:lineRule="exact" w:before="18"/>
              <w:ind w:left="2780" w:right="2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Critical Access Hospitals</w:t>
            </w:r>
          </w:p>
        </w:tc>
      </w:tr>
      <w:tr>
        <w:trPr>
          <w:trHeight w:val="330" w:hRule="atLeast"/>
        </w:trPr>
        <w:tc>
          <w:tcPr>
            <w:tcW w:w="7982" w:type="dxa"/>
            <w:gridSpan w:val="2"/>
          </w:tcPr>
          <w:p>
            <w:pPr>
              <w:pStyle w:val="TableParagraph"/>
              <w:spacing w:line="292" w:lineRule="exact" w:before="18"/>
              <w:ind w:left="1437"/>
              <w:rPr>
                <w:b/>
                <w:sz w:val="24"/>
              </w:rPr>
            </w:pPr>
            <w:r>
              <w:rPr>
                <w:b/>
                <w:sz w:val="24"/>
              </w:rPr>
              <w:t>Effective for Dates of Service on and After 1/1/2019</w:t>
            </w:r>
          </w:p>
        </w:tc>
      </w:tr>
      <w:tr>
        <w:trPr>
          <w:trHeight w:val="328" w:hRule="atLeast"/>
        </w:trPr>
        <w:tc>
          <w:tcPr>
            <w:tcW w:w="5183" w:type="dxa"/>
            <w:shd w:val="clear" w:color="auto" w:fill="C5DFB4"/>
          </w:tcPr>
          <w:p>
            <w:pPr>
              <w:pStyle w:val="TableParagraph"/>
              <w:spacing w:line="290" w:lineRule="exact" w:before="1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Hospital Name</w:t>
            </w:r>
          </w:p>
        </w:tc>
        <w:tc>
          <w:tcPr>
            <w:tcW w:w="2799" w:type="dxa"/>
            <w:shd w:val="clear" w:color="auto" w:fill="C5DFB4"/>
          </w:tcPr>
          <w:p>
            <w:pPr>
              <w:pStyle w:val="TableParagraph"/>
              <w:spacing w:line="290" w:lineRule="exact"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Location in Colorado</w:t>
            </w:r>
          </w:p>
        </w:tc>
      </w:tr>
      <w:tr>
        <w:trPr>
          <w:trHeight w:val="315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Arkansas Valley Regional Medical Center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 Junta</w:t>
            </w:r>
          </w:p>
        </w:tc>
      </w:tr>
      <w:tr>
        <w:trPr>
          <w:trHeight w:val="315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Aspen Valley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Aspen</w:t>
            </w:r>
          </w:p>
        </w:tc>
      </w:tr>
      <w:tr>
        <w:trPr>
          <w:trHeight w:val="313" w:hRule="atLeast"/>
        </w:trPr>
        <w:tc>
          <w:tcPr>
            <w:tcW w:w="5183" w:type="dxa"/>
          </w:tcPr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Colorado Canyon Hospital and Medical Center</w:t>
            </w:r>
          </w:p>
        </w:tc>
        <w:tc>
          <w:tcPr>
            <w:tcW w:w="2799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Fruita</w:t>
            </w:r>
          </w:p>
        </w:tc>
      </w:tr>
      <w:tr>
        <w:trPr>
          <w:trHeight w:val="315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East Morgan County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Brush</w:t>
            </w:r>
          </w:p>
        </w:tc>
      </w:tr>
      <w:tr>
        <w:trPr>
          <w:trHeight w:val="313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Estes Park Medical Center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Estes Park</w:t>
            </w:r>
          </w:p>
        </w:tc>
      </w:tr>
      <w:tr>
        <w:trPr>
          <w:trHeight w:val="315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Grand River Hospital District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Rifle</w:t>
            </w:r>
          </w:p>
        </w:tc>
      </w:tr>
      <w:tr>
        <w:trPr>
          <w:trHeight w:val="314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Gunnison Valley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Gunnison</w:t>
            </w:r>
          </w:p>
        </w:tc>
      </w:tr>
      <w:tr>
        <w:trPr>
          <w:trHeight w:val="315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Haxtun Hospital District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Haxtun</w:t>
            </w:r>
          </w:p>
        </w:tc>
      </w:tr>
      <w:tr>
        <w:trPr>
          <w:trHeight w:val="315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Heart of the Rockies Regional Medical Center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Salida</w:t>
            </w:r>
          </w:p>
        </w:tc>
      </w:tr>
      <w:tr>
        <w:trPr>
          <w:trHeight w:val="313" w:hRule="atLeast"/>
        </w:trPr>
        <w:tc>
          <w:tcPr>
            <w:tcW w:w="5183" w:type="dxa"/>
          </w:tcPr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Keefe Memorial Hospital</w:t>
            </w:r>
          </w:p>
        </w:tc>
        <w:tc>
          <w:tcPr>
            <w:tcW w:w="2799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Cheyenne Wells</w:t>
            </w:r>
          </w:p>
        </w:tc>
      </w:tr>
      <w:tr>
        <w:trPr>
          <w:trHeight w:val="316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Kit Carson County Memorial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Burlington</w:t>
            </w:r>
          </w:p>
        </w:tc>
      </w:tr>
      <w:tr>
        <w:trPr>
          <w:trHeight w:val="313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Lincoln Community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Hugo</w:t>
            </w:r>
          </w:p>
        </w:tc>
      </w:tr>
      <w:tr>
        <w:trPr>
          <w:trHeight w:val="316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Melissa Memorial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Holyoke</w:t>
            </w:r>
          </w:p>
        </w:tc>
      </w:tr>
      <w:tr>
        <w:trPr>
          <w:trHeight w:val="316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Middle Park Medical Center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Kremmling/Granby</w:t>
            </w:r>
          </w:p>
        </w:tc>
      </w:tr>
      <w:tr>
        <w:trPr>
          <w:trHeight w:val="313" w:hRule="atLeast"/>
        </w:trPr>
        <w:tc>
          <w:tcPr>
            <w:tcW w:w="5183" w:type="dxa"/>
          </w:tcPr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Mt San Rafael Hospital</w:t>
            </w:r>
          </w:p>
        </w:tc>
        <w:tc>
          <w:tcPr>
            <w:tcW w:w="2799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</w:tr>
      <w:tr>
        <w:trPr>
          <w:trHeight w:val="316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Pagosa Springs Medical Center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Pagosa Springs</w:t>
            </w:r>
          </w:p>
        </w:tc>
      </w:tr>
      <w:tr>
        <w:trPr>
          <w:trHeight w:val="313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Pikes Peak Regional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Woodland Park</w:t>
            </w:r>
          </w:p>
        </w:tc>
      </w:tr>
      <w:tr>
        <w:trPr>
          <w:trHeight w:val="316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Pioneers Medical Center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Meeker</w:t>
            </w:r>
          </w:p>
        </w:tc>
      </w:tr>
      <w:tr>
        <w:trPr>
          <w:trHeight w:val="313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Prowers Medical Center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Lamar</w:t>
            </w:r>
          </w:p>
        </w:tc>
      </w:tr>
      <w:tr>
        <w:trPr>
          <w:trHeight w:val="315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Rangely District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Rangely</w:t>
            </w:r>
          </w:p>
        </w:tc>
      </w:tr>
      <w:tr>
        <w:trPr>
          <w:trHeight w:val="316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Rio Grande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Del Norte</w:t>
            </w:r>
          </w:p>
        </w:tc>
      </w:tr>
      <w:tr>
        <w:trPr>
          <w:trHeight w:val="313" w:hRule="atLeast"/>
        </w:trPr>
        <w:tc>
          <w:tcPr>
            <w:tcW w:w="5183" w:type="dxa"/>
          </w:tcPr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San Luis Valley Hospital</w:t>
            </w:r>
          </w:p>
        </w:tc>
        <w:tc>
          <w:tcPr>
            <w:tcW w:w="2799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La Jara</w:t>
            </w:r>
          </w:p>
        </w:tc>
      </w:tr>
      <w:tr>
        <w:trPr>
          <w:trHeight w:val="316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Sedgwick County Health Center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Julesburg</w:t>
            </w:r>
          </w:p>
        </w:tc>
      </w:tr>
      <w:tr>
        <w:trPr>
          <w:trHeight w:val="313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Southeast Colorado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Springfield</w:t>
            </w:r>
          </w:p>
        </w:tc>
      </w:tr>
      <w:tr>
        <w:trPr>
          <w:trHeight w:val="316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Southwest Memorial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Cortez</w:t>
            </w:r>
          </w:p>
        </w:tc>
      </w:tr>
      <w:tr>
        <w:trPr>
          <w:trHeight w:val="316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Spanish Peaks Regional Health Center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Walsenburg</w:t>
            </w:r>
          </w:p>
        </w:tc>
      </w:tr>
      <w:tr>
        <w:trPr>
          <w:trHeight w:val="313" w:hRule="atLeast"/>
        </w:trPr>
        <w:tc>
          <w:tcPr>
            <w:tcW w:w="5183" w:type="dxa"/>
          </w:tcPr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z w:val="22"/>
              </w:rPr>
              <w:t>St Vincent General Hospital District</w:t>
            </w:r>
          </w:p>
        </w:tc>
        <w:tc>
          <w:tcPr>
            <w:tcW w:w="2799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Leadville</w:t>
            </w:r>
          </w:p>
        </w:tc>
      </w:tr>
      <w:tr>
        <w:trPr>
          <w:trHeight w:val="316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The Memorial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Craig</w:t>
            </w:r>
          </w:p>
        </w:tc>
      </w:tr>
      <w:tr>
        <w:trPr>
          <w:trHeight w:val="313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UC Health Pikes Peak Regional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Woodland Park</w:t>
            </w:r>
          </w:p>
        </w:tc>
      </w:tr>
      <w:tr>
        <w:trPr>
          <w:trHeight w:val="316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Weisbrod Memorial County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Eads</w:t>
            </w:r>
          </w:p>
        </w:tc>
      </w:tr>
      <w:tr>
        <w:trPr>
          <w:trHeight w:val="313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Wray Community District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Wray</w:t>
            </w:r>
          </w:p>
        </w:tc>
      </w:tr>
      <w:tr>
        <w:trPr>
          <w:trHeight w:val="315" w:hRule="atLeast"/>
        </w:trPr>
        <w:tc>
          <w:tcPr>
            <w:tcW w:w="518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Yuma District Hospital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Yuma</w:t>
            </w:r>
          </w:p>
        </w:tc>
      </w:tr>
    </w:tbl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spacing w:before="4"/>
        <w:rPr>
          <w:rFonts w:ascii="Times New Roman"/>
          <w:i w:val="0"/>
        </w:rPr>
      </w:pPr>
    </w:p>
    <w:p>
      <w:pPr>
        <w:pStyle w:val="BodyText"/>
        <w:tabs>
          <w:tab w:pos="7327" w:val="left" w:leader="none"/>
        </w:tabs>
        <w:spacing w:before="93"/>
        <w:ind w:left="4781"/>
        <w:rPr>
          <w:i/>
        </w:rPr>
      </w:pPr>
      <w:r>
        <w:rPr>
          <w:i w:val="0"/>
        </w:rPr>
        <w:t>41</w:t>
        <w:tab/>
      </w:r>
      <w:r>
        <w:rPr>
          <w:i/>
        </w:rPr>
        <w:t>Effective: January 1,</w:t>
      </w:r>
      <w:r>
        <w:rPr>
          <w:i/>
          <w:spacing w:val="-5"/>
        </w:rPr>
        <w:t> </w:t>
      </w:r>
      <w:r>
        <w:rPr>
          <w:i/>
        </w:rPr>
        <w:t>2019</w:t>
      </w:r>
    </w:p>
    <w:sectPr>
      <w:type w:val="continuous"/>
      <w:pgSz w:w="12240" w:h="15840"/>
      <w:pgMar w:top="1440" w:bottom="280" w:left="11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  <w:ind w:left="107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CDLE</dc:creator>
  <dc:title>CCR Template</dc:title>
  <dcterms:created xsi:type="dcterms:W3CDTF">2018-12-31T19:23:48Z</dcterms:created>
  <dcterms:modified xsi:type="dcterms:W3CDTF">2018-12-31T19:23:48Z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2018-12-31T00:00:00Z</vt:filetime>
  </property>
</Properties>
</file>