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F30" w:rsidRDefault="00F76F30" w:rsidP="00F76F30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76F30">
        <w:rPr>
          <w:rFonts w:ascii="Times New Roman" w:hAnsi="Times New Roman" w:cs="Times New Roman"/>
          <w:b/>
          <w:sz w:val="24"/>
          <w:szCs w:val="24"/>
        </w:rPr>
        <w:t>Tumilty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Pr="00F76F30">
        <w:rPr>
          <w:rFonts w:ascii="Times New Roman" w:hAnsi="Times New Roman" w:cs="Times New Roman"/>
          <w:b/>
          <w:sz w:val="24"/>
          <w:szCs w:val="24"/>
        </w:rPr>
        <w:t>, Munn</w:t>
      </w:r>
      <w:r>
        <w:rPr>
          <w:rFonts w:ascii="Times New Roman" w:hAnsi="Times New Roman" w:cs="Times New Roman"/>
          <w:b/>
          <w:sz w:val="24"/>
          <w:szCs w:val="24"/>
        </w:rPr>
        <w:t xml:space="preserve"> J</w:t>
      </w:r>
      <w:r w:rsidRPr="00F76F30">
        <w:rPr>
          <w:rFonts w:ascii="Times New Roman" w:hAnsi="Times New Roman" w:cs="Times New Roman"/>
          <w:b/>
          <w:sz w:val="24"/>
          <w:szCs w:val="24"/>
        </w:rPr>
        <w:t>, McDonough</w:t>
      </w:r>
      <w:r>
        <w:rPr>
          <w:rFonts w:ascii="Times New Roman" w:hAnsi="Times New Roman" w:cs="Times New Roman"/>
          <w:b/>
          <w:sz w:val="24"/>
          <w:szCs w:val="24"/>
        </w:rPr>
        <w:t xml:space="preserve"> S, and et al. </w:t>
      </w:r>
      <w:r w:rsidRPr="00F76F30">
        <w:rPr>
          <w:rFonts w:ascii="Times New Roman" w:hAnsi="Times New Roman" w:cs="Times New Roman"/>
          <w:b/>
          <w:sz w:val="24"/>
          <w:szCs w:val="24"/>
        </w:rPr>
        <w:t>Low Level L</w:t>
      </w:r>
      <w:r>
        <w:rPr>
          <w:rFonts w:ascii="Times New Roman" w:hAnsi="Times New Roman" w:cs="Times New Roman"/>
          <w:b/>
          <w:sz w:val="24"/>
          <w:szCs w:val="24"/>
        </w:rPr>
        <w:t xml:space="preserve">aser Treatment of Tendinopathy: </w:t>
      </w:r>
      <w:r w:rsidRPr="00F76F30">
        <w:rPr>
          <w:rFonts w:ascii="Times New Roman" w:hAnsi="Times New Roman" w:cs="Times New Roman"/>
          <w:b/>
          <w:sz w:val="24"/>
          <w:szCs w:val="24"/>
        </w:rPr>
        <w:t>A Systematic Review with Meta-analysis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76F30">
        <w:rPr>
          <w:rFonts w:ascii="Times New Roman" w:hAnsi="Times New Roman" w:cs="Times New Roman"/>
          <w:b/>
          <w:sz w:val="24"/>
          <w:szCs w:val="24"/>
        </w:rPr>
        <w:t>Photomedicine and Laser Surgery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6F30">
        <w:rPr>
          <w:rFonts w:ascii="Times New Roman" w:hAnsi="Times New Roman" w:cs="Times New Roman"/>
          <w:b/>
          <w:sz w:val="24"/>
          <w:szCs w:val="24"/>
        </w:rPr>
        <w:t>2010</w:t>
      </w:r>
      <w:r>
        <w:rPr>
          <w:rFonts w:ascii="Times New Roman" w:hAnsi="Times New Roman" w:cs="Times New Roman"/>
          <w:b/>
          <w:sz w:val="24"/>
          <w:szCs w:val="24"/>
        </w:rPr>
        <w:t>; 28:1: 3-16.</w:t>
      </w:r>
    </w:p>
    <w:p w:rsidR="00F76F30" w:rsidRDefault="00F76F30" w:rsidP="00975B0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PMID:</w:t>
      </w:r>
      <w:r w:rsidRPr="00F76F30">
        <w:t xml:space="preserve"> </w:t>
      </w:r>
      <w:r w:rsidRPr="00F76F30">
        <w:rPr>
          <w:rFonts w:ascii="Times New Roman" w:hAnsi="Times New Roman" w:cs="Times New Roman"/>
          <w:b/>
          <w:sz w:val="24"/>
          <w:szCs w:val="24"/>
        </w:rPr>
        <w:t>19708800</w:t>
      </w:r>
    </w:p>
    <w:p w:rsidR="00F76F30" w:rsidRDefault="00F76F30" w:rsidP="00975B03">
      <w:pPr>
        <w:rPr>
          <w:rFonts w:ascii="Times New Roman" w:hAnsi="Times New Roman" w:cs="Times New Roman"/>
          <w:b/>
          <w:sz w:val="24"/>
          <w:szCs w:val="24"/>
        </w:rPr>
      </w:pPr>
    </w:p>
    <w:p w:rsidR="00786B7A" w:rsidRPr="00DA6192" w:rsidRDefault="00786B7A" w:rsidP="00975B03">
      <w:pPr>
        <w:rPr>
          <w:rFonts w:ascii="Times New Roman" w:hAnsi="Times New Roman" w:cs="Times New Roman"/>
          <w:sz w:val="24"/>
          <w:szCs w:val="24"/>
        </w:rPr>
      </w:pPr>
      <w:r w:rsidRPr="00DA6192">
        <w:rPr>
          <w:rFonts w:ascii="Times New Roman" w:hAnsi="Times New Roman" w:cs="Times New Roman"/>
          <w:b/>
          <w:sz w:val="24"/>
          <w:szCs w:val="24"/>
        </w:rPr>
        <w:t xml:space="preserve">Reviewer: </w:t>
      </w:r>
      <w:r w:rsidRPr="00DA6192">
        <w:rPr>
          <w:rFonts w:ascii="Times New Roman" w:hAnsi="Times New Roman" w:cs="Times New Roman"/>
          <w:sz w:val="24"/>
          <w:szCs w:val="24"/>
        </w:rPr>
        <w:t>Linda Metzger</w:t>
      </w:r>
      <w:r w:rsidR="00696D2D">
        <w:rPr>
          <w:rFonts w:ascii="Times New Roman" w:hAnsi="Times New Roman" w:cs="Times New Roman"/>
          <w:sz w:val="24"/>
          <w:szCs w:val="24"/>
        </w:rPr>
        <w:t xml:space="preserve"> </w:t>
      </w:r>
      <w:r w:rsidR="00F76F30">
        <w:rPr>
          <w:rFonts w:ascii="Times New Roman" w:hAnsi="Times New Roman" w:cs="Times New Roman"/>
          <w:sz w:val="24"/>
          <w:szCs w:val="24"/>
        </w:rPr>
        <w:t>3-25</w:t>
      </w:r>
      <w:r w:rsidR="00975B03">
        <w:rPr>
          <w:rFonts w:ascii="Times New Roman" w:hAnsi="Times New Roman" w:cs="Times New Roman"/>
          <w:sz w:val="24"/>
          <w:szCs w:val="24"/>
        </w:rPr>
        <w:t>-16</w:t>
      </w:r>
    </w:p>
    <w:p w:rsidR="00786B7A" w:rsidRPr="00F76F30" w:rsidRDefault="00786B7A" w:rsidP="00975B03">
      <w:pPr>
        <w:rPr>
          <w:rFonts w:ascii="Times New Roman" w:hAnsi="Times New Roman" w:cs="Times New Roman"/>
          <w:sz w:val="24"/>
          <w:szCs w:val="24"/>
        </w:rPr>
      </w:pPr>
      <w:r w:rsidRPr="00DA6192">
        <w:rPr>
          <w:rFonts w:ascii="Times New Roman" w:hAnsi="Times New Roman" w:cs="Times New Roman"/>
          <w:b/>
          <w:sz w:val="24"/>
          <w:szCs w:val="24"/>
        </w:rPr>
        <w:t>Design:</w:t>
      </w:r>
      <w:r w:rsidRPr="00DA6192">
        <w:rPr>
          <w:rFonts w:ascii="Times New Roman" w:hAnsi="Times New Roman" w:cs="Times New Roman"/>
          <w:sz w:val="24"/>
          <w:szCs w:val="24"/>
        </w:rPr>
        <w:t xml:space="preserve"> </w:t>
      </w:r>
      <w:r w:rsidR="00F76F30" w:rsidRPr="00F76F30">
        <w:rPr>
          <w:rFonts w:ascii="Times New Roman" w:hAnsi="Times New Roman" w:cs="Times New Roman"/>
          <w:sz w:val="24"/>
          <w:szCs w:val="24"/>
        </w:rPr>
        <w:t>Systematic Review with Meta-analysis</w:t>
      </w:r>
    </w:p>
    <w:p w:rsidR="00975B03" w:rsidRPr="00DA6192" w:rsidRDefault="00975B03" w:rsidP="00975B03">
      <w:pPr>
        <w:rPr>
          <w:rFonts w:ascii="Times New Roman" w:hAnsi="Times New Roman" w:cs="Times New Roman"/>
          <w:sz w:val="24"/>
          <w:szCs w:val="24"/>
        </w:rPr>
      </w:pPr>
    </w:p>
    <w:p w:rsidR="004F6E23" w:rsidRPr="00F76F30" w:rsidRDefault="00786B7A" w:rsidP="00F76F3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A6192">
        <w:rPr>
          <w:rFonts w:ascii="Times New Roman" w:hAnsi="Times New Roman" w:cs="Times New Roman"/>
          <w:b/>
          <w:sz w:val="24"/>
          <w:szCs w:val="24"/>
        </w:rPr>
        <w:t xml:space="preserve">Objective: </w:t>
      </w:r>
      <w:r w:rsidR="00F76F30" w:rsidRPr="00F76F30">
        <w:rPr>
          <w:rFonts w:ascii="Times New Roman" w:hAnsi="Times New Roman" w:cs="Times New Roman"/>
          <w:sz w:val="24"/>
          <w:szCs w:val="24"/>
        </w:rPr>
        <w:t>To assess the clinical effectiveness of Low Level Laser The</w:t>
      </w:r>
      <w:r w:rsidR="00F76F30">
        <w:rPr>
          <w:rFonts w:ascii="Times New Roman" w:hAnsi="Times New Roman" w:cs="Times New Roman"/>
          <w:sz w:val="24"/>
          <w:szCs w:val="24"/>
        </w:rPr>
        <w:t xml:space="preserve">rapy (LLLT) in the treatment of </w:t>
      </w:r>
      <w:r w:rsidR="00F76F30" w:rsidRPr="00F76F30">
        <w:rPr>
          <w:rFonts w:ascii="Times New Roman" w:hAnsi="Times New Roman" w:cs="Times New Roman"/>
          <w:sz w:val="24"/>
          <w:szCs w:val="24"/>
        </w:rPr>
        <w:t>tendinopathy.</w:t>
      </w:r>
    </w:p>
    <w:p w:rsidR="004F6E23" w:rsidRPr="004F6E23" w:rsidRDefault="004F6E23" w:rsidP="004F6E23">
      <w:pPr>
        <w:rPr>
          <w:rFonts w:ascii="Times New Roman" w:hAnsi="Times New Roman" w:cs="Times New Roman"/>
          <w:color w:val="231F20"/>
          <w:sz w:val="24"/>
          <w:szCs w:val="24"/>
        </w:rPr>
      </w:pPr>
    </w:p>
    <w:p w:rsidR="00761B0C" w:rsidRDefault="00761B0C" w:rsidP="004F6E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Summary of Results</w:t>
      </w:r>
      <w:r w:rsidRPr="00D4746C">
        <w:rPr>
          <w:rFonts w:ascii="Times New Roman" w:hAnsi="Times New Roman" w:cs="Times New Roman"/>
          <w:b/>
          <w:sz w:val="24"/>
          <w:szCs w:val="24"/>
        </w:rPr>
        <w:t>:</w:t>
      </w:r>
    </w:p>
    <w:p w:rsidR="00265E74" w:rsidRPr="00D4746C" w:rsidRDefault="00265E74" w:rsidP="00975B03">
      <w:pPr>
        <w:rPr>
          <w:rFonts w:ascii="Times New Roman" w:hAnsi="Times New Roman" w:cs="Times New Roman"/>
          <w:b/>
          <w:sz w:val="24"/>
          <w:szCs w:val="24"/>
        </w:rPr>
      </w:pPr>
    </w:p>
    <w:p w:rsidR="006D17DF" w:rsidRDefault="006D17DF" w:rsidP="006D17D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D17DF">
        <w:rPr>
          <w:rFonts w:ascii="Times New Roman" w:hAnsi="Times New Roman" w:cs="Times New Roman"/>
          <w:sz w:val="24"/>
          <w:szCs w:val="24"/>
        </w:rPr>
        <w:t>There were conflicting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17DF">
        <w:rPr>
          <w:rFonts w:ascii="Times New Roman" w:hAnsi="Times New Roman" w:cs="Times New Roman"/>
          <w:sz w:val="24"/>
          <w:szCs w:val="24"/>
        </w:rPr>
        <w:t>findings from 25 controlled clinical trials</w:t>
      </w:r>
      <w:r w:rsidR="00992863">
        <w:rPr>
          <w:rFonts w:ascii="Times New Roman" w:hAnsi="Times New Roman" w:cs="Times New Roman"/>
          <w:sz w:val="24"/>
          <w:szCs w:val="24"/>
        </w:rPr>
        <w:t xml:space="preserve"> for all tendinopathies</w:t>
      </w:r>
      <w:r w:rsidRPr="006D17DF">
        <w:rPr>
          <w:rFonts w:ascii="Times New Roman" w:hAnsi="Times New Roman" w:cs="Times New Roman"/>
          <w:sz w:val="24"/>
          <w:szCs w:val="24"/>
        </w:rPr>
        <w:t>: 12 showed positive effects and 13 were inconclusive or showed no effect.</w:t>
      </w:r>
      <w:r w:rsidR="00992863">
        <w:rPr>
          <w:rFonts w:ascii="Times New Roman" w:hAnsi="Times New Roman" w:cs="Times New Roman"/>
          <w:sz w:val="24"/>
          <w:szCs w:val="24"/>
        </w:rPr>
        <w:t xml:space="preserve"> </w:t>
      </w:r>
      <w:r w:rsidR="00992863" w:rsidRPr="00992863">
        <w:rPr>
          <w:rFonts w:ascii="Times New Roman" w:hAnsi="Times New Roman" w:cs="Times New Roman"/>
          <w:sz w:val="24"/>
          <w:szCs w:val="24"/>
        </w:rPr>
        <w:t xml:space="preserve">There were </w:t>
      </w:r>
      <w:r w:rsidR="00992863">
        <w:rPr>
          <w:rFonts w:ascii="Times New Roman" w:hAnsi="Times New Roman" w:cs="Times New Roman"/>
          <w:sz w:val="24"/>
          <w:szCs w:val="24"/>
        </w:rPr>
        <w:t xml:space="preserve">also </w:t>
      </w:r>
      <w:r w:rsidR="00992863" w:rsidRPr="00992863">
        <w:rPr>
          <w:rFonts w:ascii="Times New Roman" w:hAnsi="Times New Roman" w:cs="Times New Roman"/>
          <w:sz w:val="24"/>
          <w:szCs w:val="24"/>
        </w:rPr>
        <w:t xml:space="preserve">conflicting </w:t>
      </w:r>
      <w:r w:rsidRPr="00992863">
        <w:rPr>
          <w:rFonts w:ascii="Times New Roman" w:hAnsi="Times New Roman" w:cs="Times New Roman"/>
          <w:sz w:val="24"/>
          <w:szCs w:val="24"/>
        </w:rPr>
        <w:t xml:space="preserve">findings from </w:t>
      </w:r>
      <w:r w:rsidR="00992863">
        <w:rPr>
          <w:rFonts w:ascii="Times New Roman" w:hAnsi="Times New Roman" w:cs="Times New Roman"/>
          <w:sz w:val="24"/>
          <w:szCs w:val="24"/>
        </w:rPr>
        <w:t>13</w:t>
      </w:r>
      <w:r w:rsidRPr="00992863">
        <w:rPr>
          <w:rFonts w:ascii="Times New Roman" w:hAnsi="Times New Roman" w:cs="Times New Roman"/>
          <w:sz w:val="24"/>
          <w:szCs w:val="24"/>
        </w:rPr>
        <w:t xml:space="preserve"> controlled clinical trials</w:t>
      </w:r>
      <w:r w:rsidR="00992863">
        <w:rPr>
          <w:rFonts w:ascii="Times New Roman" w:hAnsi="Times New Roman" w:cs="Times New Roman"/>
          <w:sz w:val="24"/>
          <w:szCs w:val="24"/>
        </w:rPr>
        <w:t xml:space="preserve"> on lateral epicondylitis. Ten of the </w:t>
      </w:r>
      <w:r w:rsidR="00992863" w:rsidRPr="00992863">
        <w:rPr>
          <w:rFonts w:ascii="Times New Roman" w:hAnsi="Times New Roman" w:cs="Times New Roman"/>
          <w:sz w:val="24"/>
          <w:szCs w:val="24"/>
        </w:rPr>
        <w:t xml:space="preserve">lateral epicondylitis </w:t>
      </w:r>
      <w:r w:rsidR="00992863">
        <w:rPr>
          <w:rFonts w:ascii="Times New Roman" w:hAnsi="Times New Roman" w:cs="Times New Roman"/>
          <w:sz w:val="24"/>
          <w:szCs w:val="24"/>
        </w:rPr>
        <w:t xml:space="preserve">trials </w:t>
      </w:r>
      <w:r w:rsidRPr="00992863">
        <w:rPr>
          <w:rFonts w:ascii="Times New Roman" w:hAnsi="Times New Roman" w:cs="Times New Roman"/>
          <w:sz w:val="24"/>
          <w:szCs w:val="24"/>
        </w:rPr>
        <w:t xml:space="preserve">scored </w:t>
      </w:r>
      <w:r w:rsidR="00992863" w:rsidRPr="00992863">
        <w:rPr>
          <w:rFonts w:ascii="Times New Roman" w:hAnsi="Times New Roman" w:cs="Times New Roman"/>
          <w:sz w:val="24"/>
          <w:szCs w:val="24"/>
          <w:u w:val="single"/>
        </w:rPr>
        <w:t>&gt;</w:t>
      </w:r>
      <w:r w:rsidR="00992863" w:rsidRPr="00992863">
        <w:rPr>
          <w:rFonts w:ascii="Times New Roman" w:hAnsi="Times New Roman" w:cs="Times New Roman"/>
          <w:sz w:val="24"/>
          <w:szCs w:val="24"/>
        </w:rPr>
        <w:t>6 on the PEDro scale</w:t>
      </w:r>
      <w:r w:rsidR="00992863">
        <w:rPr>
          <w:rFonts w:ascii="Times New Roman" w:hAnsi="Times New Roman" w:cs="Times New Roman"/>
          <w:sz w:val="24"/>
          <w:szCs w:val="24"/>
        </w:rPr>
        <w:t xml:space="preserve">, and 4 showed positive effects and 6 </w:t>
      </w:r>
      <w:r w:rsidRPr="00992863">
        <w:rPr>
          <w:rFonts w:ascii="Times New Roman" w:hAnsi="Times New Roman" w:cs="Times New Roman"/>
          <w:sz w:val="24"/>
          <w:szCs w:val="24"/>
        </w:rPr>
        <w:t>were inconclusive or showed no effect</w:t>
      </w:r>
      <w:r w:rsidR="00992863">
        <w:rPr>
          <w:rFonts w:ascii="Times New Roman" w:hAnsi="Times New Roman" w:cs="Times New Roman"/>
          <w:sz w:val="24"/>
          <w:szCs w:val="24"/>
        </w:rPr>
        <w:t>.</w:t>
      </w:r>
    </w:p>
    <w:p w:rsidR="006D17DF" w:rsidRDefault="006D17DF" w:rsidP="006D17D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6D17DF">
        <w:rPr>
          <w:rFonts w:ascii="Times New Roman" w:hAnsi="Times New Roman" w:cs="Times New Roman"/>
          <w:sz w:val="24"/>
          <w:szCs w:val="24"/>
        </w:rPr>
        <w:t>here pooling of data was possible, LLLT showed</w:t>
      </w:r>
      <w:r>
        <w:rPr>
          <w:rFonts w:ascii="Times New Roman" w:hAnsi="Times New Roman" w:cs="Times New Roman"/>
          <w:sz w:val="24"/>
          <w:szCs w:val="24"/>
        </w:rPr>
        <w:t xml:space="preserve"> a positive effect size</w:t>
      </w:r>
      <w:r w:rsidRPr="006D17DF"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6D17DF">
        <w:rPr>
          <w:rFonts w:ascii="Times New Roman" w:hAnsi="Times New Roman" w:cs="Times New Roman"/>
          <w:sz w:val="24"/>
          <w:szCs w:val="24"/>
        </w:rPr>
        <w:t xml:space="preserve">studies of lateral epicondylitis </w:t>
      </w:r>
      <w:r w:rsidR="00426F15">
        <w:rPr>
          <w:rFonts w:ascii="Times New Roman" w:hAnsi="Times New Roman" w:cs="Times New Roman"/>
          <w:sz w:val="24"/>
          <w:szCs w:val="24"/>
        </w:rPr>
        <w:t xml:space="preserve">(LE) </w:t>
      </w:r>
      <w:r w:rsidR="001341B7">
        <w:rPr>
          <w:rFonts w:ascii="Times New Roman" w:hAnsi="Times New Roman" w:cs="Times New Roman"/>
          <w:sz w:val="24"/>
          <w:szCs w:val="24"/>
        </w:rPr>
        <w:t xml:space="preserve">having scores of </w:t>
      </w:r>
      <w:r>
        <w:rPr>
          <w:rFonts w:ascii="Times New Roman" w:hAnsi="Times New Roman" w:cs="Times New Roman"/>
          <w:sz w:val="24"/>
          <w:szCs w:val="24"/>
          <w:u w:val="single"/>
        </w:rPr>
        <w:t>&gt;</w:t>
      </w:r>
      <w:r>
        <w:rPr>
          <w:rFonts w:ascii="Times New Roman" w:hAnsi="Times New Roman" w:cs="Times New Roman"/>
          <w:sz w:val="24"/>
          <w:szCs w:val="24"/>
        </w:rPr>
        <w:t>6 on the PEDro scale. LLLT participants’</w:t>
      </w:r>
      <w:r w:rsidRPr="006D17DF">
        <w:rPr>
          <w:rFonts w:ascii="Times New Roman" w:hAnsi="Times New Roman" w:cs="Times New Roman"/>
          <w:sz w:val="24"/>
          <w:szCs w:val="24"/>
        </w:rPr>
        <w:t xml:space="preserve"> grip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17DF">
        <w:rPr>
          <w:rFonts w:ascii="Times New Roman" w:hAnsi="Times New Roman" w:cs="Times New Roman"/>
          <w:sz w:val="24"/>
          <w:szCs w:val="24"/>
        </w:rPr>
        <w:t>strength was 9.59 kg higher than that of the control group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17DF" w:rsidRPr="006D17DF" w:rsidRDefault="006D17DF" w:rsidP="006D17D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8340E">
        <w:rPr>
          <w:rFonts w:ascii="Times New Roman" w:hAnsi="Times New Roman" w:cs="Times New Roman"/>
          <w:sz w:val="24"/>
          <w:szCs w:val="24"/>
        </w:rPr>
        <w:t xml:space="preserve">The results of this study suggest </w:t>
      </w:r>
      <w:r>
        <w:rPr>
          <w:rFonts w:ascii="Times New Roman" w:hAnsi="Times New Roman" w:cs="Times New Roman"/>
          <w:sz w:val="24"/>
          <w:szCs w:val="24"/>
        </w:rPr>
        <w:t xml:space="preserve">that </w:t>
      </w:r>
      <w:r w:rsidRPr="006D17DF">
        <w:rPr>
          <w:rFonts w:ascii="Times New Roman" w:hAnsi="Times New Roman" w:cs="Times New Roman"/>
          <w:sz w:val="24"/>
          <w:szCs w:val="24"/>
        </w:rPr>
        <w:t>LLLT can potentially be effective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17DF">
        <w:rPr>
          <w:rFonts w:ascii="Times New Roman" w:hAnsi="Times New Roman" w:cs="Times New Roman"/>
          <w:sz w:val="24"/>
          <w:szCs w:val="24"/>
        </w:rPr>
        <w:t>treating tendinopathy when recommended dosages are used. The 12 positive studies provide strong evidence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17DF">
        <w:rPr>
          <w:rFonts w:ascii="Times New Roman" w:hAnsi="Times New Roman" w:cs="Times New Roman"/>
          <w:sz w:val="24"/>
          <w:szCs w:val="24"/>
        </w:rPr>
        <w:t xml:space="preserve">that positive outcomes are associated with the use of current </w:t>
      </w:r>
      <w:r w:rsidR="00F04940">
        <w:rPr>
          <w:rFonts w:ascii="Times New Roman" w:hAnsi="Times New Roman" w:cs="Times New Roman"/>
          <w:sz w:val="24"/>
          <w:szCs w:val="24"/>
        </w:rPr>
        <w:t xml:space="preserve">LLLT </w:t>
      </w:r>
      <w:r w:rsidRPr="006D17DF">
        <w:rPr>
          <w:rFonts w:ascii="Times New Roman" w:hAnsi="Times New Roman" w:cs="Times New Roman"/>
          <w:sz w:val="24"/>
          <w:szCs w:val="24"/>
        </w:rPr>
        <w:t>dosage recommendations for the treatment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17DF">
        <w:rPr>
          <w:rFonts w:ascii="Times New Roman" w:hAnsi="Times New Roman" w:cs="Times New Roman"/>
          <w:sz w:val="24"/>
          <w:szCs w:val="24"/>
        </w:rPr>
        <w:t>tendinopathy.</w:t>
      </w:r>
    </w:p>
    <w:p w:rsidR="0008340E" w:rsidRPr="0008340E" w:rsidRDefault="0008340E" w:rsidP="0008340E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786B7A" w:rsidRPr="0008340E" w:rsidRDefault="00786B7A" w:rsidP="0008340E">
      <w:pPr>
        <w:rPr>
          <w:rFonts w:ascii="Times New Roman" w:hAnsi="Times New Roman" w:cs="Times New Roman"/>
          <w:b/>
          <w:sz w:val="24"/>
          <w:szCs w:val="24"/>
        </w:rPr>
      </w:pPr>
      <w:r w:rsidRPr="0008340E">
        <w:rPr>
          <w:rFonts w:ascii="Times New Roman" w:hAnsi="Times New Roman" w:cs="Times New Roman"/>
          <w:b/>
          <w:sz w:val="24"/>
          <w:szCs w:val="24"/>
        </w:rPr>
        <w:t>Reasons not to cite as evidence:</w:t>
      </w:r>
    </w:p>
    <w:p w:rsidR="00265E74" w:rsidRDefault="00265E74" w:rsidP="00975B03">
      <w:pPr>
        <w:rPr>
          <w:rFonts w:ascii="Times New Roman" w:hAnsi="Times New Roman" w:cs="Times New Roman"/>
          <w:b/>
          <w:sz w:val="24"/>
          <w:szCs w:val="24"/>
        </w:rPr>
      </w:pPr>
    </w:p>
    <w:p w:rsidR="00992863" w:rsidRPr="00B224DB" w:rsidRDefault="00B224DB" w:rsidP="0099286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13 trials on lateral epicondylitis represent an old body of literature. All trials were published between 1991 and 2008. </w:t>
      </w:r>
    </w:p>
    <w:p w:rsidR="00B224DB" w:rsidRPr="00FA2C52" w:rsidRDefault="00B224DB" w:rsidP="00FA2C5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224DB">
        <w:rPr>
          <w:rFonts w:ascii="Times New Roman" w:hAnsi="Times New Roman" w:cs="Times New Roman"/>
          <w:sz w:val="24"/>
          <w:szCs w:val="24"/>
        </w:rPr>
        <w:t>The 13 trials on lateral epicondylitis represent a</w:t>
      </w:r>
      <w:r>
        <w:rPr>
          <w:rFonts w:ascii="Times New Roman" w:hAnsi="Times New Roman" w:cs="Times New Roman"/>
          <w:sz w:val="24"/>
          <w:szCs w:val="24"/>
        </w:rPr>
        <w:t xml:space="preserve"> weak</w:t>
      </w:r>
      <w:r w:rsidRPr="00B224DB">
        <w:rPr>
          <w:rFonts w:ascii="Times New Roman" w:hAnsi="Times New Roman" w:cs="Times New Roman"/>
          <w:sz w:val="24"/>
          <w:szCs w:val="24"/>
        </w:rPr>
        <w:t xml:space="preserve"> body of literature</w:t>
      </w:r>
      <w:r>
        <w:rPr>
          <w:rFonts w:ascii="Times New Roman" w:hAnsi="Times New Roman" w:cs="Times New Roman"/>
          <w:sz w:val="24"/>
          <w:szCs w:val="24"/>
        </w:rPr>
        <w:t xml:space="preserve"> that included biased </w:t>
      </w:r>
      <w:r w:rsidR="003932FF">
        <w:rPr>
          <w:rFonts w:ascii="Times New Roman" w:hAnsi="Times New Roman" w:cs="Times New Roman"/>
          <w:sz w:val="24"/>
          <w:szCs w:val="24"/>
        </w:rPr>
        <w:t>articles</w:t>
      </w:r>
      <w:r w:rsidRPr="00B224D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Even though 10 trials </w:t>
      </w:r>
      <w:r w:rsidRPr="00B224DB">
        <w:rPr>
          <w:rFonts w:ascii="Times New Roman" w:hAnsi="Times New Roman" w:cs="Times New Roman"/>
          <w:sz w:val="24"/>
          <w:szCs w:val="24"/>
        </w:rPr>
        <w:t xml:space="preserve">scored </w:t>
      </w:r>
      <w:r w:rsidRPr="00B224DB">
        <w:rPr>
          <w:rFonts w:ascii="Times New Roman" w:hAnsi="Times New Roman" w:cs="Times New Roman"/>
          <w:sz w:val="24"/>
          <w:szCs w:val="24"/>
          <w:u w:val="single"/>
        </w:rPr>
        <w:t>&gt;</w:t>
      </w:r>
      <w:r w:rsidRPr="00B224DB">
        <w:rPr>
          <w:rFonts w:ascii="Times New Roman" w:hAnsi="Times New Roman" w:cs="Times New Roman"/>
          <w:sz w:val="24"/>
          <w:szCs w:val="24"/>
        </w:rPr>
        <w:t>6 on the PEDro scale,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32FF">
        <w:rPr>
          <w:rFonts w:ascii="Times New Roman" w:hAnsi="Times New Roman" w:cs="Times New Roman"/>
          <w:sz w:val="24"/>
          <w:szCs w:val="24"/>
        </w:rPr>
        <w:t>only half were deemed high quality with 4 scoring a 7 and only one scoring</w:t>
      </w:r>
      <w:r>
        <w:rPr>
          <w:rFonts w:ascii="Times New Roman" w:hAnsi="Times New Roman" w:cs="Times New Roman"/>
          <w:sz w:val="24"/>
          <w:szCs w:val="24"/>
        </w:rPr>
        <w:t xml:space="preserve"> an 8 on the PEDro scale. In addition, only one study </w:t>
      </w:r>
      <w:r w:rsidR="003932FF">
        <w:rPr>
          <w:rFonts w:ascii="Times New Roman" w:hAnsi="Times New Roman" w:cs="Times New Roman"/>
          <w:sz w:val="24"/>
          <w:szCs w:val="24"/>
        </w:rPr>
        <w:t>provided allocation concealment, and only 7 trials blinded assessors. Most studies failed to do adequate follow-up beyond 8 weeks.</w:t>
      </w:r>
      <w:r w:rsidR="00FA2C52">
        <w:rPr>
          <w:rFonts w:ascii="Times New Roman" w:hAnsi="Times New Roman" w:cs="Times New Roman"/>
          <w:sz w:val="24"/>
          <w:szCs w:val="24"/>
        </w:rPr>
        <w:t xml:space="preserve"> Poor methodology </w:t>
      </w:r>
      <w:r w:rsidR="00FA2C52" w:rsidRPr="00FA2C52">
        <w:rPr>
          <w:rFonts w:ascii="Times New Roman" w:hAnsi="Times New Roman" w:cs="Times New Roman"/>
          <w:sz w:val="24"/>
          <w:szCs w:val="24"/>
        </w:rPr>
        <w:t>may have increased potential biases and</w:t>
      </w:r>
      <w:r w:rsidR="00FA2C52">
        <w:rPr>
          <w:rFonts w:ascii="Times New Roman" w:hAnsi="Times New Roman" w:cs="Times New Roman"/>
          <w:sz w:val="24"/>
          <w:szCs w:val="24"/>
        </w:rPr>
        <w:t xml:space="preserve"> </w:t>
      </w:r>
      <w:r w:rsidR="00FA2C52" w:rsidRPr="00FA2C52">
        <w:rPr>
          <w:rFonts w:ascii="Times New Roman" w:hAnsi="Times New Roman" w:cs="Times New Roman"/>
          <w:sz w:val="24"/>
          <w:szCs w:val="24"/>
        </w:rPr>
        <w:t>weakened the scientific merit of the works reviewed.</w:t>
      </w:r>
    </w:p>
    <w:p w:rsidR="00966452" w:rsidRPr="00F04940" w:rsidRDefault="00966452" w:rsidP="00F0494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Only half the </w:t>
      </w:r>
      <w:r w:rsidRPr="00966452">
        <w:rPr>
          <w:rFonts w:ascii="Times New Roman" w:hAnsi="Times New Roman" w:cs="Times New Roman"/>
          <w:sz w:val="24"/>
          <w:szCs w:val="24"/>
        </w:rPr>
        <w:t>studies provided sufficient data to undertake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6452">
        <w:rPr>
          <w:rFonts w:ascii="Times New Roman" w:hAnsi="Times New Roman" w:cs="Times New Roman"/>
          <w:sz w:val="24"/>
          <w:szCs w:val="24"/>
        </w:rPr>
        <w:t>meta-analysis</w:t>
      </w:r>
      <w:r w:rsidR="008D2366">
        <w:rPr>
          <w:rFonts w:ascii="Times New Roman" w:hAnsi="Times New Roman" w:cs="Times New Roman"/>
          <w:sz w:val="24"/>
          <w:szCs w:val="24"/>
        </w:rPr>
        <w:t xml:space="preserve"> which can undermine the overall results of the pooled analyses. Also g</w:t>
      </w:r>
      <w:r w:rsidRPr="00966452">
        <w:rPr>
          <w:rFonts w:ascii="Times New Roman" w:hAnsi="Times New Roman" w:cs="Times New Roman"/>
          <w:sz w:val="24"/>
          <w:szCs w:val="24"/>
        </w:rPr>
        <w:t>iven the variation in</w:t>
      </w:r>
      <w:r>
        <w:rPr>
          <w:rFonts w:ascii="Times New Roman" w:hAnsi="Times New Roman" w:cs="Times New Roman"/>
          <w:sz w:val="24"/>
          <w:szCs w:val="24"/>
        </w:rPr>
        <w:t xml:space="preserve"> comparison interventions used, </w:t>
      </w:r>
      <w:r w:rsidRPr="00966452">
        <w:rPr>
          <w:rFonts w:ascii="Times New Roman" w:hAnsi="Times New Roman" w:cs="Times New Roman"/>
          <w:sz w:val="24"/>
          <w:szCs w:val="24"/>
        </w:rPr>
        <w:t xml:space="preserve">there was </w:t>
      </w:r>
      <w:r>
        <w:rPr>
          <w:rFonts w:ascii="Times New Roman" w:hAnsi="Times New Roman" w:cs="Times New Roman"/>
          <w:sz w:val="24"/>
          <w:szCs w:val="24"/>
        </w:rPr>
        <w:t xml:space="preserve">abundant </w:t>
      </w:r>
      <w:r w:rsidRPr="00966452">
        <w:rPr>
          <w:rFonts w:ascii="Times New Roman" w:hAnsi="Times New Roman" w:cs="Times New Roman"/>
          <w:sz w:val="24"/>
          <w:szCs w:val="24"/>
        </w:rPr>
        <w:t xml:space="preserve">clinical </w:t>
      </w:r>
      <w:r>
        <w:rPr>
          <w:rFonts w:ascii="Times New Roman" w:hAnsi="Times New Roman" w:cs="Times New Roman"/>
          <w:sz w:val="24"/>
          <w:szCs w:val="24"/>
        </w:rPr>
        <w:t xml:space="preserve">and statistical </w:t>
      </w:r>
      <w:r w:rsidRPr="00966452">
        <w:rPr>
          <w:rFonts w:ascii="Times New Roman" w:hAnsi="Times New Roman" w:cs="Times New Roman"/>
          <w:sz w:val="24"/>
          <w:szCs w:val="24"/>
        </w:rPr>
        <w:t>heterogeneity between studies</w:t>
      </w:r>
      <w:r w:rsidR="00426F15">
        <w:rPr>
          <w:rFonts w:ascii="Times New Roman" w:hAnsi="Times New Roman" w:cs="Times New Roman"/>
          <w:sz w:val="24"/>
          <w:szCs w:val="24"/>
        </w:rPr>
        <w:t xml:space="preserve"> that did not allow for the calculation of pooled </w:t>
      </w:r>
      <w:r w:rsidR="008D2366">
        <w:rPr>
          <w:rFonts w:ascii="Times New Roman" w:hAnsi="Times New Roman" w:cs="Times New Roman"/>
          <w:sz w:val="24"/>
          <w:szCs w:val="24"/>
        </w:rPr>
        <w:t xml:space="preserve">summary estimates </w:t>
      </w:r>
      <w:r w:rsidR="00426F15">
        <w:rPr>
          <w:rFonts w:ascii="Times New Roman" w:hAnsi="Times New Roman" w:cs="Times New Roman"/>
          <w:sz w:val="24"/>
          <w:szCs w:val="24"/>
        </w:rPr>
        <w:t>for most of the meta-analyses presented.</w:t>
      </w:r>
      <w:r w:rsidRPr="00966452">
        <w:rPr>
          <w:rFonts w:ascii="Times New Roman" w:hAnsi="Times New Roman" w:cs="Times New Roman"/>
          <w:sz w:val="24"/>
          <w:szCs w:val="24"/>
        </w:rPr>
        <w:t xml:space="preserve"> </w:t>
      </w:r>
      <w:r w:rsidR="008D2366">
        <w:rPr>
          <w:rFonts w:ascii="Times New Roman" w:hAnsi="Times New Roman" w:cs="Times New Roman"/>
          <w:sz w:val="24"/>
          <w:szCs w:val="24"/>
        </w:rPr>
        <w:t xml:space="preserve">The authors did not explain this high heterogeneity. </w:t>
      </w:r>
      <w:r w:rsidRPr="00966452">
        <w:rPr>
          <w:rFonts w:ascii="Times New Roman" w:hAnsi="Times New Roman" w:cs="Times New Roman"/>
          <w:sz w:val="24"/>
          <w:szCs w:val="24"/>
        </w:rPr>
        <w:t>This can</w:t>
      </w:r>
      <w:r w:rsidR="00426F15">
        <w:rPr>
          <w:rFonts w:ascii="Times New Roman" w:hAnsi="Times New Roman" w:cs="Times New Roman"/>
          <w:sz w:val="24"/>
          <w:szCs w:val="24"/>
        </w:rPr>
        <w:t xml:space="preserve"> </w:t>
      </w:r>
      <w:r w:rsidRPr="00426F15">
        <w:rPr>
          <w:rFonts w:ascii="Times New Roman" w:hAnsi="Times New Roman" w:cs="Times New Roman"/>
          <w:sz w:val="24"/>
          <w:szCs w:val="24"/>
        </w:rPr>
        <w:t>r</w:t>
      </w:r>
      <w:r w:rsidR="00426F15">
        <w:rPr>
          <w:rFonts w:ascii="Times New Roman" w:hAnsi="Times New Roman" w:cs="Times New Roman"/>
          <w:sz w:val="24"/>
          <w:szCs w:val="24"/>
        </w:rPr>
        <w:t xml:space="preserve">esult in misleading conclusions. Removing the study with the brace intervention did explain most of the heterogeneity in the meta-analysis of grip strength and LE. However, the authors failed to explain the high </w:t>
      </w:r>
      <w:r w:rsidR="00426F15" w:rsidRPr="00FA2C52">
        <w:rPr>
          <w:rFonts w:ascii="Times New Roman" w:hAnsi="Times New Roman" w:cs="Times New Roman"/>
          <w:sz w:val="24"/>
          <w:szCs w:val="24"/>
        </w:rPr>
        <w:t>heterogeneity (I</w:t>
      </w:r>
      <w:r w:rsidR="00426F15" w:rsidRPr="00FA2C5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26F15" w:rsidRPr="00FA2C52">
        <w:rPr>
          <w:rFonts w:ascii="Times New Roman" w:hAnsi="Times New Roman" w:cs="Times New Roman"/>
          <w:sz w:val="24"/>
          <w:szCs w:val="24"/>
        </w:rPr>
        <w:t xml:space="preserve"> = 72%) in the meta-analysis of pain and LE.</w:t>
      </w:r>
      <w:r w:rsidR="008D2366" w:rsidRPr="00FA2C52">
        <w:rPr>
          <w:rFonts w:ascii="Times New Roman" w:hAnsi="Times New Roman" w:cs="Times New Roman"/>
          <w:sz w:val="24"/>
          <w:szCs w:val="24"/>
        </w:rPr>
        <w:t xml:space="preserve"> </w:t>
      </w:r>
      <w:r w:rsidR="00F04940">
        <w:rPr>
          <w:rFonts w:ascii="Times New Roman" w:hAnsi="Times New Roman" w:cs="Times New Roman"/>
          <w:sz w:val="24"/>
          <w:szCs w:val="24"/>
        </w:rPr>
        <w:t>T</w:t>
      </w:r>
      <w:r w:rsidR="00F04940" w:rsidRPr="00F04940">
        <w:rPr>
          <w:rFonts w:ascii="Times New Roman" w:hAnsi="Times New Roman" w:cs="Times New Roman"/>
          <w:sz w:val="24"/>
          <w:szCs w:val="24"/>
        </w:rPr>
        <w:t xml:space="preserve">he heterogeneity of </w:t>
      </w:r>
      <w:r w:rsidR="00F04940">
        <w:rPr>
          <w:rFonts w:ascii="Times New Roman" w:hAnsi="Times New Roman" w:cs="Times New Roman"/>
          <w:sz w:val="24"/>
          <w:szCs w:val="24"/>
        </w:rPr>
        <w:lastRenderedPageBreak/>
        <w:t xml:space="preserve">the </w:t>
      </w:r>
      <w:r w:rsidR="00F04940" w:rsidRPr="00F04940">
        <w:rPr>
          <w:rFonts w:ascii="Times New Roman" w:hAnsi="Times New Roman" w:cs="Times New Roman"/>
          <w:sz w:val="24"/>
          <w:szCs w:val="24"/>
        </w:rPr>
        <w:t xml:space="preserve">studies </w:t>
      </w:r>
      <w:r w:rsidR="00F04940">
        <w:rPr>
          <w:rFonts w:ascii="Times New Roman" w:hAnsi="Times New Roman" w:cs="Times New Roman"/>
          <w:sz w:val="24"/>
          <w:szCs w:val="24"/>
        </w:rPr>
        <w:t xml:space="preserve">precluded </w:t>
      </w:r>
      <w:r w:rsidR="00F04940" w:rsidRPr="00F04940">
        <w:rPr>
          <w:rFonts w:ascii="Times New Roman" w:hAnsi="Times New Roman" w:cs="Times New Roman"/>
          <w:sz w:val="24"/>
          <w:szCs w:val="24"/>
        </w:rPr>
        <w:t xml:space="preserve">the ability </w:t>
      </w:r>
      <w:r w:rsidR="00F04940">
        <w:rPr>
          <w:rFonts w:ascii="Times New Roman" w:hAnsi="Times New Roman" w:cs="Times New Roman"/>
          <w:sz w:val="24"/>
          <w:szCs w:val="24"/>
        </w:rPr>
        <w:t xml:space="preserve">of the meta-analyses </w:t>
      </w:r>
      <w:r w:rsidR="00F04940" w:rsidRPr="00F04940">
        <w:rPr>
          <w:rFonts w:ascii="Times New Roman" w:hAnsi="Times New Roman" w:cs="Times New Roman"/>
          <w:sz w:val="24"/>
          <w:szCs w:val="24"/>
        </w:rPr>
        <w:t>to assess the overall effect of LLLT.</w:t>
      </w:r>
    </w:p>
    <w:p w:rsidR="001341B7" w:rsidRPr="00291F62" w:rsidRDefault="001341B7" w:rsidP="001341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2C52">
        <w:rPr>
          <w:rFonts w:ascii="Times New Roman" w:hAnsi="Times New Roman" w:cs="Times New Roman"/>
          <w:sz w:val="24"/>
          <w:szCs w:val="24"/>
        </w:rPr>
        <w:t>Lack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2C52">
        <w:rPr>
          <w:rFonts w:ascii="Times New Roman" w:hAnsi="Times New Roman" w:cs="Times New Roman"/>
          <w:sz w:val="24"/>
          <w:szCs w:val="24"/>
        </w:rPr>
        <w:t>use of valid and reliable outcome measures</w:t>
      </w:r>
      <w:r>
        <w:rPr>
          <w:rFonts w:ascii="Times New Roman" w:hAnsi="Times New Roman" w:cs="Times New Roman"/>
          <w:sz w:val="24"/>
          <w:szCs w:val="24"/>
        </w:rPr>
        <w:t xml:space="preserve"> across studies</w:t>
      </w:r>
      <w:r w:rsidRPr="00FA2C5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particularly important functional outcomes, </w:t>
      </w:r>
      <w:r w:rsidRPr="00FA2C52">
        <w:rPr>
          <w:rFonts w:ascii="Times New Roman" w:hAnsi="Times New Roman" w:cs="Times New Roman"/>
          <w:sz w:val="24"/>
          <w:szCs w:val="24"/>
        </w:rPr>
        <w:t>and inadequate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4940">
        <w:rPr>
          <w:rFonts w:ascii="Times New Roman" w:hAnsi="Times New Roman" w:cs="Times New Roman"/>
          <w:sz w:val="24"/>
          <w:szCs w:val="24"/>
        </w:rPr>
        <w:t>detail in the reporting of these measures, made it difficult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4940">
        <w:rPr>
          <w:rFonts w:ascii="Times New Roman" w:hAnsi="Times New Roman" w:cs="Times New Roman"/>
          <w:sz w:val="24"/>
          <w:szCs w:val="24"/>
        </w:rPr>
        <w:t>pool data from numerous studies and thus provide 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4940">
        <w:rPr>
          <w:rFonts w:ascii="Times New Roman" w:hAnsi="Times New Roman" w:cs="Times New Roman"/>
          <w:sz w:val="24"/>
          <w:szCs w:val="24"/>
        </w:rPr>
        <w:t>measure of estimated overall effect.</w:t>
      </w:r>
      <w:r>
        <w:rPr>
          <w:rFonts w:ascii="Times New Roman" w:hAnsi="Times New Roman" w:cs="Times New Roman"/>
          <w:sz w:val="24"/>
          <w:szCs w:val="24"/>
        </w:rPr>
        <w:t xml:space="preserve"> The analyses lacked a meaningful functional outcome measure for LE.</w:t>
      </w:r>
    </w:p>
    <w:p w:rsidR="00FA2C52" w:rsidRDefault="008D2366" w:rsidP="004751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2C52">
        <w:rPr>
          <w:rFonts w:ascii="Times New Roman" w:hAnsi="Times New Roman" w:cs="Times New Roman"/>
          <w:sz w:val="24"/>
          <w:szCs w:val="24"/>
        </w:rPr>
        <w:t>Publicatio</w:t>
      </w:r>
      <w:r w:rsidR="00FA2C52">
        <w:rPr>
          <w:rFonts w:ascii="Times New Roman" w:hAnsi="Times New Roman" w:cs="Times New Roman"/>
          <w:sz w:val="24"/>
          <w:szCs w:val="24"/>
        </w:rPr>
        <w:t>n bias is most likely present with</w:t>
      </w:r>
      <w:r w:rsidRPr="00FA2C52">
        <w:rPr>
          <w:rFonts w:ascii="Times New Roman" w:hAnsi="Times New Roman" w:cs="Times New Roman"/>
          <w:sz w:val="24"/>
          <w:szCs w:val="24"/>
        </w:rPr>
        <w:t xml:space="preserve"> LLLT studies, since negative studies rarely get reported or published especially in </w:t>
      </w:r>
      <w:r w:rsidR="00FA2C52" w:rsidRPr="00FA2C52">
        <w:rPr>
          <w:rFonts w:ascii="Times New Roman" w:hAnsi="Times New Roman" w:cs="Times New Roman"/>
          <w:sz w:val="24"/>
          <w:szCs w:val="24"/>
        </w:rPr>
        <w:t>journals related to LLLT.</w:t>
      </w:r>
      <w:r w:rsidR="00FA2C52">
        <w:rPr>
          <w:rFonts w:ascii="Times New Roman" w:hAnsi="Times New Roman" w:cs="Times New Roman"/>
          <w:sz w:val="24"/>
          <w:szCs w:val="24"/>
        </w:rPr>
        <w:t xml:space="preserve"> The authors failed to explore or address this possibility. The performance of a hand search of the literature may have been beneficial in order to minimize the possibility of missing a significant amount of the unpublished literature.</w:t>
      </w:r>
    </w:p>
    <w:p w:rsidR="004E4FAC" w:rsidRDefault="00291F62" w:rsidP="00291F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91F62">
        <w:rPr>
          <w:rFonts w:ascii="Times New Roman" w:hAnsi="Times New Roman" w:cs="Times New Roman"/>
          <w:sz w:val="24"/>
          <w:szCs w:val="24"/>
        </w:rPr>
        <w:t xml:space="preserve">The status of the evidence is unconvincing. </w:t>
      </w:r>
      <w:r w:rsidR="00F04940" w:rsidRPr="00291F62">
        <w:rPr>
          <w:rFonts w:ascii="Times New Roman" w:hAnsi="Times New Roman" w:cs="Times New Roman"/>
          <w:sz w:val="24"/>
          <w:szCs w:val="24"/>
        </w:rPr>
        <w:t>T</w:t>
      </w:r>
      <w:r w:rsidR="00EB0730" w:rsidRPr="00291F62">
        <w:rPr>
          <w:rFonts w:ascii="Times New Roman" w:hAnsi="Times New Roman" w:cs="Times New Roman"/>
          <w:sz w:val="24"/>
          <w:szCs w:val="24"/>
        </w:rPr>
        <w:t xml:space="preserve">he author’s conclusions </w:t>
      </w:r>
      <w:r w:rsidR="00475191" w:rsidRPr="00291F62">
        <w:rPr>
          <w:rFonts w:ascii="Times New Roman" w:hAnsi="Times New Roman" w:cs="Times New Roman"/>
          <w:sz w:val="24"/>
          <w:szCs w:val="24"/>
        </w:rPr>
        <w:t xml:space="preserve">are based on only </w:t>
      </w:r>
      <w:r w:rsidRPr="00291F62">
        <w:rPr>
          <w:rFonts w:ascii="Times New Roman" w:hAnsi="Times New Roman" w:cs="Times New Roman"/>
          <w:sz w:val="24"/>
          <w:szCs w:val="24"/>
        </w:rPr>
        <w:t>the 1</w:t>
      </w:r>
      <w:r w:rsidR="00475191" w:rsidRPr="00291F62">
        <w:rPr>
          <w:rFonts w:ascii="Times New Roman" w:hAnsi="Times New Roman" w:cs="Times New Roman"/>
          <w:sz w:val="24"/>
          <w:szCs w:val="24"/>
        </w:rPr>
        <w:t xml:space="preserve">2 positive </w:t>
      </w:r>
      <w:r w:rsidRPr="00291F62">
        <w:rPr>
          <w:rFonts w:ascii="Times New Roman" w:hAnsi="Times New Roman" w:cs="Times New Roman"/>
          <w:sz w:val="24"/>
          <w:szCs w:val="24"/>
        </w:rPr>
        <w:t xml:space="preserve">studies, thereby </w:t>
      </w:r>
      <w:r w:rsidR="001341B7">
        <w:rPr>
          <w:rFonts w:ascii="Times New Roman" w:hAnsi="Times New Roman" w:cs="Times New Roman"/>
          <w:sz w:val="24"/>
          <w:szCs w:val="24"/>
        </w:rPr>
        <w:t xml:space="preserve">presenting with </w:t>
      </w:r>
      <w:r w:rsidRPr="00291F62">
        <w:rPr>
          <w:rFonts w:ascii="Times New Roman" w:hAnsi="Times New Roman" w:cs="Times New Roman"/>
          <w:sz w:val="24"/>
          <w:szCs w:val="24"/>
        </w:rPr>
        <w:t>selective outcome reporting.</w:t>
      </w:r>
      <w:r w:rsidRPr="00291F6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91F62" w:rsidRPr="00291F62" w:rsidRDefault="00291F62" w:rsidP="00291F62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CE0C41" w:rsidRPr="00265E74" w:rsidRDefault="00F17CF0" w:rsidP="00CE0C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Assessment</w:t>
      </w:r>
      <w:bookmarkStart w:id="0" w:name="_GoBack"/>
      <w:bookmarkEnd w:id="0"/>
      <w:r w:rsidR="00CE0C41" w:rsidRPr="00265E74">
        <w:rPr>
          <w:rFonts w:ascii="Times New Roman" w:hAnsi="Times New Roman" w:cs="Times New Roman"/>
          <w:b/>
          <w:sz w:val="24"/>
          <w:szCs w:val="24"/>
        </w:rPr>
        <w:t>:</w:t>
      </w:r>
    </w:p>
    <w:p w:rsidR="007A1EDC" w:rsidRPr="00265E74" w:rsidRDefault="007A1EDC" w:rsidP="00CE0C41">
      <w:pPr>
        <w:rPr>
          <w:rFonts w:ascii="Times New Roman" w:hAnsi="Times New Roman" w:cs="Times New Roman"/>
          <w:b/>
          <w:sz w:val="24"/>
          <w:szCs w:val="24"/>
        </w:rPr>
      </w:pPr>
    </w:p>
    <w:p w:rsidR="007A1EDC" w:rsidRPr="009806DC" w:rsidRDefault="00CE0C41" w:rsidP="007A1E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806DC">
        <w:rPr>
          <w:rFonts w:ascii="Times New Roman" w:hAnsi="Times New Roman" w:cs="Times New Roman"/>
          <w:sz w:val="24"/>
          <w:szCs w:val="24"/>
        </w:rPr>
        <w:t xml:space="preserve">Inadequate for evidence of the </w:t>
      </w:r>
      <w:r w:rsidR="00265E74" w:rsidRPr="009806DC">
        <w:rPr>
          <w:rFonts w:ascii="Times New Roman" w:hAnsi="Times New Roman" w:cs="Times New Roman"/>
          <w:sz w:val="24"/>
          <w:szCs w:val="24"/>
        </w:rPr>
        <w:t xml:space="preserve">effectiveness of </w:t>
      </w:r>
      <w:r w:rsidR="009806DC" w:rsidRPr="009806DC">
        <w:rPr>
          <w:rFonts w:ascii="Times New Roman" w:hAnsi="Times New Roman" w:cs="Times New Roman"/>
          <w:sz w:val="24"/>
          <w:szCs w:val="24"/>
        </w:rPr>
        <w:t xml:space="preserve">LLLT </w:t>
      </w:r>
      <w:r w:rsidR="00265E74" w:rsidRPr="009806DC">
        <w:rPr>
          <w:rFonts w:ascii="Times New Roman" w:hAnsi="Times New Roman" w:cs="Times New Roman"/>
          <w:sz w:val="24"/>
          <w:szCs w:val="24"/>
        </w:rPr>
        <w:t xml:space="preserve">in patients with </w:t>
      </w:r>
      <w:r w:rsidR="00992863">
        <w:rPr>
          <w:rFonts w:ascii="Times New Roman" w:hAnsi="Times New Roman" w:cs="Times New Roman"/>
          <w:sz w:val="24"/>
          <w:szCs w:val="24"/>
        </w:rPr>
        <w:t xml:space="preserve">lateral epicondylitis </w:t>
      </w:r>
      <w:r w:rsidR="007A1EDC" w:rsidRPr="009806DC">
        <w:rPr>
          <w:rFonts w:ascii="Times New Roman" w:hAnsi="Times New Roman" w:cs="Times New Roman"/>
          <w:sz w:val="24"/>
          <w:szCs w:val="24"/>
        </w:rPr>
        <w:t xml:space="preserve">on pain and </w:t>
      </w:r>
      <w:r w:rsidR="00265E74" w:rsidRPr="009806DC">
        <w:rPr>
          <w:rFonts w:ascii="Times New Roman" w:hAnsi="Times New Roman" w:cs="Times New Roman"/>
          <w:sz w:val="24"/>
          <w:szCs w:val="24"/>
        </w:rPr>
        <w:t>function.</w:t>
      </w:r>
    </w:p>
    <w:sectPr w:rsidR="007A1EDC" w:rsidRPr="009806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2D47"/>
    <w:multiLevelType w:val="hybridMultilevel"/>
    <w:tmpl w:val="8788F5C0"/>
    <w:lvl w:ilvl="0" w:tplc="D3027A2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C55A7B"/>
    <w:multiLevelType w:val="hybridMultilevel"/>
    <w:tmpl w:val="AF76F752"/>
    <w:lvl w:ilvl="0" w:tplc="3232F9D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74C028D"/>
    <w:multiLevelType w:val="hybridMultilevel"/>
    <w:tmpl w:val="0C821128"/>
    <w:lvl w:ilvl="0" w:tplc="3232F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2E05C0"/>
    <w:multiLevelType w:val="hybridMultilevel"/>
    <w:tmpl w:val="8F4CF996"/>
    <w:lvl w:ilvl="0" w:tplc="3232F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303767"/>
    <w:multiLevelType w:val="hybridMultilevel"/>
    <w:tmpl w:val="421A34F4"/>
    <w:lvl w:ilvl="0" w:tplc="3232F9D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F870AD0"/>
    <w:multiLevelType w:val="hybridMultilevel"/>
    <w:tmpl w:val="D81AD9DC"/>
    <w:lvl w:ilvl="0" w:tplc="3232F9D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9A252A8"/>
    <w:multiLevelType w:val="hybridMultilevel"/>
    <w:tmpl w:val="8B9EC934"/>
    <w:lvl w:ilvl="0" w:tplc="3232F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1835F5"/>
    <w:multiLevelType w:val="hybridMultilevel"/>
    <w:tmpl w:val="60122A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4DF06E3"/>
    <w:multiLevelType w:val="hybridMultilevel"/>
    <w:tmpl w:val="C3AACC16"/>
    <w:lvl w:ilvl="0" w:tplc="D3027A2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F1A1472"/>
    <w:multiLevelType w:val="hybridMultilevel"/>
    <w:tmpl w:val="90EE768E"/>
    <w:lvl w:ilvl="0" w:tplc="D3027A2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34C71BB"/>
    <w:multiLevelType w:val="hybridMultilevel"/>
    <w:tmpl w:val="B878690C"/>
    <w:lvl w:ilvl="0" w:tplc="D3027A2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DC66A3E"/>
    <w:multiLevelType w:val="hybridMultilevel"/>
    <w:tmpl w:val="267EFD1A"/>
    <w:lvl w:ilvl="0" w:tplc="3232F9D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8"/>
  </w:num>
  <w:num w:numId="5">
    <w:abstractNumId w:val="3"/>
  </w:num>
  <w:num w:numId="6">
    <w:abstractNumId w:val="1"/>
  </w:num>
  <w:num w:numId="7">
    <w:abstractNumId w:val="5"/>
  </w:num>
  <w:num w:numId="8">
    <w:abstractNumId w:val="6"/>
  </w:num>
  <w:num w:numId="9">
    <w:abstractNumId w:val="4"/>
  </w:num>
  <w:num w:numId="10">
    <w:abstractNumId w:val="11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B7A"/>
    <w:rsid w:val="0005005B"/>
    <w:rsid w:val="00051072"/>
    <w:rsid w:val="0008340E"/>
    <w:rsid w:val="000D794E"/>
    <w:rsid w:val="000E1E66"/>
    <w:rsid w:val="001211DF"/>
    <w:rsid w:val="001341B7"/>
    <w:rsid w:val="001E5345"/>
    <w:rsid w:val="0021471B"/>
    <w:rsid w:val="00245EB3"/>
    <w:rsid w:val="002654D3"/>
    <w:rsid w:val="00265E74"/>
    <w:rsid w:val="00291F62"/>
    <w:rsid w:val="00337F5B"/>
    <w:rsid w:val="003932FF"/>
    <w:rsid w:val="003A2B2D"/>
    <w:rsid w:val="003D0D3E"/>
    <w:rsid w:val="00400AD8"/>
    <w:rsid w:val="00426F15"/>
    <w:rsid w:val="00442862"/>
    <w:rsid w:val="004632AB"/>
    <w:rsid w:val="00475191"/>
    <w:rsid w:val="004E4FAC"/>
    <w:rsid w:val="004F6E23"/>
    <w:rsid w:val="00536E74"/>
    <w:rsid w:val="00590CEC"/>
    <w:rsid w:val="005C4A66"/>
    <w:rsid w:val="005F4397"/>
    <w:rsid w:val="005F6F87"/>
    <w:rsid w:val="006017CE"/>
    <w:rsid w:val="00610846"/>
    <w:rsid w:val="00612E10"/>
    <w:rsid w:val="00690BA1"/>
    <w:rsid w:val="006918A3"/>
    <w:rsid w:val="00695F78"/>
    <w:rsid w:val="00696D2D"/>
    <w:rsid w:val="006D17DF"/>
    <w:rsid w:val="007465F1"/>
    <w:rsid w:val="00761B0C"/>
    <w:rsid w:val="00763F79"/>
    <w:rsid w:val="00786B7A"/>
    <w:rsid w:val="007A1EDC"/>
    <w:rsid w:val="007E5205"/>
    <w:rsid w:val="00804E7B"/>
    <w:rsid w:val="008363B6"/>
    <w:rsid w:val="008C663B"/>
    <w:rsid w:val="008D2366"/>
    <w:rsid w:val="008E797E"/>
    <w:rsid w:val="00900DB3"/>
    <w:rsid w:val="00966452"/>
    <w:rsid w:val="0097274C"/>
    <w:rsid w:val="00975B03"/>
    <w:rsid w:val="00976EAA"/>
    <w:rsid w:val="009806DC"/>
    <w:rsid w:val="0098713D"/>
    <w:rsid w:val="00992863"/>
    <w:rsid w:val="009C7EAB"/>
    <w:rsid w:val="00A06E7F"/>
    <w:rsid w:val="00A4532E"/>
    <w:rsid w:val="00AC3371"/>
    <w:rsid w:val="00AD1E66"/>
    <w:rsid w:val="00B07E18"/>
    <w:rsid w:val="00B224DB"/>
    <w:rsid w:val="00B977F3"/>
    <w:rsid w:val="00BD526E"/>
    <w:rsid w:val="00C062BB"/>
    <w:rsid w:val="00C0732C"/>
    <w:rsid w:val="00C26365"/>
    <w:rsid w:val="00C645A0"/>
    <w:rsid w:val="00CB434E"/>
    <w:rsid w:val="00CE0C41"/>
    <w:rsid w:val="00D10018"/>
    <w:rsid w:val="00D36444"/>
    <w:rsid w:val="00D41CAE"/>
    <w:rsid w:val="00D4746C"/>
    <w:rsid w:val="00D554BD"/>
    <w:rsid w:val="00DA17B7"/>
    <w:rsid w:val="00DA1BFF"/>
    <w:rsid w:val="00DA6192"/>
    <w:rsid w:val="00E04649"/>
    <w:rsid w:val="00E06CC8"/>
    <w:rsid w:val="00E24974"/>
    <w:rsid w:val="00E26189"/>
    <w:rsid w:val="00EA686A"/>
    <w:rsid w:val="00EB0730"/>
    <w:rsid w:val="00ED733D"/>
    <w:rsid w:val="00EE16B0"/>
    <w:rsid w:val="00F04940"/>
    <w:rsid w:val="00F17CF0"/>
    <w:rsid w:val="00F60B9F"/>
    <w:rsid w:val="00F652D6"/>
    <w:rsid w:val="00F76F30"/>
    <w:rsid w:val="00F955DA"/>
    <w:rsid w:val="00FA2C52"/>
    <w:rsid w:val="00FA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B7A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B7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046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B7A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B7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046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584</Words>
  <Characters>3327</Characters>
  <Application>Microsoft Office Word</Application>
  <DocSecurity>0</DocSecurity>
  <Lines>56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</dc:creator>
  <cp:lastModifiedBy>TempAdmin</cp:lastModifiedBy>
  <cp:revision>4</cp:revision>
  <cp:lastPrinted>2014-04-08T21:50:00Z</cp:lastPrinted>
  <dcterms:created xsi:type="dcterms:W3CDTF">2016-03-29T20:46:00Z</dcterms:created>
  <dcterms:modified xsi:type="dcterms:W3CDTF">2016-03-30T22:38:00Z</dcterms:modified>
</cp:coreProperties>
</file>