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C5B7" w14:textId="77777777" w:rsidR="00907C1E" w:rsidRPr="000D713C" w:rsidRDefault="006708AD">
      <w:pPr>
        <w:pStyle w:val="P68B1DB1-Normal1"/>
        <w:shd w:val="clear" w:color="auto" w:fill="FFFFFF"/>
        <w:spacing w:after="0" w:line="240" w:lineRule="auto"/>
        <w:jc w:val="center"/>
        <w:rPr>
          <w:bCs/>
          <w:sz w:val="24"/>
          <w:szCs w:val="24"/>
        </w:rPr>
      </w:pPr>
      <w:r w:rsidRPr="000D713C">
        <w:rPr>
          <w:bCs/>
          <w:sz w:val="24"/>
          <w:szCs w:val="24"/>
        </w:rPr>
        <w:t xml:space="preserve">سياسة إيقاف الحسابات لدى </w:t>
      </w:r>
      <w:r w:rsidRPr="000D713C">
        <w:rPr>
          <w:bCs/>
          <w:sz w:val="24"/>
          <w:szCs w:val="24"/>
          <w:rtl w:val="0"/>
        </w:rPr>
        <w:t>Skipcart</w:t>
      </w:r>
    </w:p>
    <w:p w14:paraId="45F83B36" w14:textId="77777777" w:rsidR="00907C1E" w:rsidRPr="000D713C" w:rsidRDefault="00907C1E">
      <w:pPr>
        <w:shd w:val="clear" w:color="auto" w:fill="FFFFFF"/>
        <w:spacing w:after="0" w:line="240" w:lineRule="auto"/>
        <w:jc w:val="center"/>
        <w:rPr>
          <w:rFonts w:ascii="Arial" w:eastAsia="Times New Roman" w:hAnsi="Arial" w:cs="Arial"/>
          <w:b/>
          <w:bCs/>
          <w:color w:val="191919"/>
          <w:kern w:val="0"/>
          <w:szCs w:val="24"/>
          <w14:ligatures w14:val="none"/>
        </w:rPr>
      </w:pPr>
    </w:p>
    <w:p w14:paraId="47A746A6" w14:textId="320AA03F" w:rsidR="00907C1E" w:rsidRPr="000D713C" w:rsidRDefault="006708AD">
      <w:pPr>
        <w:pStyle w:val="P68B1DB1-Normal2"/>
        <w:shd w:val="clear" w:color="auto" w:fill="FFFFFF"/>
        <w:spacing w:after="0" w:line="240" w:lineRule="auto"/>
        <w:rPr>
          <w:sz w:val="24"/>
          <w:szCs w:val="24"/>
        </w:rPr>
      </w:pPr>
      <w:r w:rsidRPr="000D713C">
        <w:rPr>
          <w:b/>
          <w:bCs/>
          <w:sz w:val="24"/>
          <w:szCs w:val="24"/>
        </w:rPr>
        <w:t>تاريخ السريان:</w:t>
      </w:r>
      <w:r w:rsidRPr="000D713C">
        <w:rPr>
          <w:sz w:val="24"/>
          <w:szCs w:val="24"/>
        </w:rPr>
        <w:t xml:space="preserve"> تمت المراجعة في 9 مايو 2025</w:t>
      </w:r>
    </w:p>
    <w:p w14:paraId="1C07E5B7" w14:textId="5F046BC5"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br/>
      </w:r>
      <w:r w:rsidRPr="000D713C">
        <w:rPr>
          <w:sz w:val="24"/>
          <w:szCs w:val="24"/>
        </w:rPr>
        <w:t xml:space="preserve">نفخر في </w:t>
      </w:r>
      <w:proofErr w:type="spellStart"/>
      <w:r w:rsidRPr="000D713C">
        <w:rPr>
          <w:sz w:val="24"/>
          <w:szCs w:val="24"/>
        </w:rPr>
        <w:t>Skipcart</w:t>
      </w:r>
      <w:proofErr w:type="spellEnd"/>
      <w:r w:rsidRPr="000D713C">
        <w:rPr>
          <w:sz w:val="24"/>
          <w:szCs w:val="24"/>
        </w:rPr>
        <w:t xml:space="preserve"> بمنح الأشخاص فرص عمل مرنة تتيح لهم أن يكونوا رؤساء أنفسهم، وتحقيق دخل مجزٍ، واستكشاف مجتمعهم. وبصفتك شخصًا يقدم خدمات التوصيل باستخدام منصة </w:t>
      </w:r>
      <w:proofErr w:type="spellStart"/>
      <w:r w:rsidRPr="000D713C">
        <w:rPr>
          <w:sz w:val="24"/>
          <w:szCs w:val="24"/>
        </w:rPr>
        <w:t>Skipcart</w:t>
      </w:r>
      <w:proofErr w:type="spellEnd"/>
      <w:r w:rsidRPr="000D713C">
        <w:rPr>
          <w:sz w:val="24"/>
          <w:szCs w:val="24"/>
        </w:rPr>
        <w:t>، ستتعامل بشكل دوري مع المتاجر والمستهلكين لإجراء عمليات توصيل رائعة كل يوم.</w:t>
      </w:r>
    </w:p>
    <w:p w14:paraId="7604536D"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1F017469" w14:textId="77777777" w:rsidR="00907C1E" w:rsidRPr="000D713C" w:rsidRDefault="006708AD">
      <w:pPr>
        <w:pStyle w:val="P68B1DB1-Normal3"/>
        <w:shd w:val="clear" w:color="auto" w:fill="FFFFFF"/>
        <w:spacing w:after="0" w:line="240" w:lineRule="auto"/>
        <w:rPr>
          <w:rFonts w:ascii="Varela Round" w:eastAsia="Times New Roman" w:hAnsi="Varela Round" w:cs="Varela Round"/>
          <w:color w:val="264966"/>
          <w:szCs w:val="24"/>
        </w:rPr>
      </w:pPr>
      <w:r w:rsidRPr="000D713C">
        <w:rPr>
          <w:rFonts w:ascii="Arial" w:eastAsia="Times New Roman" w:hAnsi="Arial" w:cs="Arial"/>
          <w:color w:val="191919"/>
          <w:szCs w:val="24"/>
        </w:rPr>
        <w:t xml:space="preserve">تقديرًا لعلاقتنا التجارية معك، فإننا نرغب في أن نكون واضحين وصريحين وشفافين بشأن أنواع الأنشطة التي يمكن أن تؤدي إلى إيقاف حسابك على منصة </w:t>
      </w:r>
      <w:proofErr w:type="spellStart"/>
      <w:r w:rsidRPr="000D713C">
        <w:rPr>
          <w:rFonts w:ascii="Arial" w:eastAsia="Times New Roman" w:hAnsi="Arial" w:cs="Arial"/>
          <w:color w:val="191919"/>
          <w:szCs w:val="24"/>
        </w:rPr>
        <w:t>Skipcart</w:t>
      </w:r>
      <w:proofErr w:type="spellEnd"/>
      <w:r w:rsidRPr="000D713C">
        <w:rPr>
          <w:rFonts w:ascii="Arial" w:eastAsia="Times New Roman" w:hAnsi="Arial" w:cs="Arial"/>
          <w:color w:val="191919"/>
          <w:szCs w:val="24"/>
        </w:rPr>
        <w:t xml:space="preserve"> وطريقة عمل إيقاف الحسابات. ويمكنك العثور أدناه على سياسة إيقاف الحسابات والعملية ذات الصلة. وإذا كانت لديك أسئلة إضافية بخصوص </w:t>
      </w:r>
      <w:proofErr w:type="spellStart"/>
      <w:r w:rsidRPr="000D713C">
        <w:rPr>
          <w:rFonts w:ascii="Arial" w:eastAsia="Times New Roman" w:hAnsi="Arial" w:cs="Arial"/>
          <w:color w:val="191919"/>
          <w:szCs w:val="24"/>
        </w:rPr>
        <w:t>Skipcart</w:t>
      </w:r>
      <w:proofErr w:type="spellEnd"/>
      <w:r w:rsidRPr="000D713C">
        <w:rPr>
          <w:rFonts w:ascii="Arial" w:eastAsia="Times New Roman" w:hAnsi="Arial" w:cs="Arial"/>
          <w:color w:val="191919"/>
          <w:szCs w:val="24"/>
        </w:rPr>
        <w:t>، فيرجى الانتقال إلى </w:t>
      </w:r>
      <w:hyperlink r:id="rId5" w:history="1">
        <w:r w:rsidRPr="000D713C">
          <w:rPr>
            <w:rFonts w:ascii="Arial" w:eastAsia="Times New Roman" w:hAnsi="Arial" w:cs="Arial"/>
            <w:color w:val="1155CC"/>
            <w:szCs w:val="24"/>
          </w:rPr>
          <w:t xml:space="preserve">دعم </w:t>
        </w:r>
        <w:proofErr w:type="spellStart"/>
        <w:r w:rsidRPr="000D713C">
          <w:rPr>
            <w:rFonts w:ascii="Arial" w:eastAsia="Times New Roman" w:hAnsi="Arial" w:cs="Arial"/>
            <w:color w:val="1155CC"/>
            <w:szCs w:val="24"/>
          </w:rPr>
          <w:t>Skipcart</w:t>
        </w:r>
        <w:proofErr w:type="spellEnd"/>
      </w:hyperlink>
      <w:r w:rsidRPr="000D713C">
        <w:rPr>
          <w:rFonts w:ascii="Varela Round" w:eastAsia="Times New Roman" w:hAnsi="Varela Round" w:cs="Varela Round"/>
          <w:color w:val="264966"/>
          <w:szCs w:val="24"/>
        </w:rPr>
        <w:t>.</w:t>
      </w:r>
    </w:p>
    <w:p w14:paraId="15DBA4B5"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264A6EF3"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108F26CA" w14:textId="77777777" w:rsidR="00907C1E" w:rsidRPr="000D713C" w:rsidRDefault="006708AD">
      <w:pPr>
        <w:pStyle w:val="P68B1DB1-Normal4"/>
        <w:shd w:val="clear" w:color="auto" w:fill="FFFFFF"/>
        <w:spacing w:after="0" w:line="240" w:lineRule="auto"/>
        <w:outlineLvl w:val="3"/>
        <w:rPr>
          <w:rFonts w:ascii="Varela Round" w:hAnsi="Varela Round" w:cs="Varela Round"/>
          <w:bCs/>
          <w:color w:val="183247"/>
          <w:szCs w:val="24"/>
        </w:rPr>
      </w:pPr>
      <w:r w:rsidRPr="000D713C">
        <w:rPr>
          <w:bCs/>
          <w:szCs w:val="24"/>
        </w:rPr>
        <w:t>قبول الطلبات وإلغاؤها</w:t>
      </w:r>
    </w:p>
    <w:p w14:paraId="5ECFC3EF"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639C9CA3"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xml:space="preserve">يمثل مُعدل القبول النسبة المئوية لعدد المرات التي يقبل فيها السائق طلب توصيل يُعرض عليه من خلال التطبيق. وقبل أن يقرر السائق ما إذا كان سيقبل فرصة التوصيل، يعرض عليه تطبيق </w:t>
      </w:r>
      <w:proofErr w:type="spellStart"/>
      <w:r w:rsidRPr="000D713C">
        <w:rPr>
          <w:sz w:val="24"/>
          <w:szCs w:val="24"/>
        </w:rPr>
        <w:t>Skipcart</w:t>
      </w:r>
      <w:proofErr w:type="spellEnd"/>
      <w:r w:rsidRPr="000D713C">
        <w:rPr>
          <w:sz w:val="24"/>
          <w:szCs w:val="24"/>
        </w:rPr>
        <w:t xml:space="preserve"> عددًا من الحقائق الأساسية عن الطلب بما في ذلك اسم المتجر ووجهة التوصيل والمقابل المالي للطلب.</w:t>
      </w:r>
    </w:p>
    <w:p w14:paraId="0A31F9E0"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3A4BC5FD" w14:textId="74E66C50"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يحق للسائقين، بصفتهم متعاقدين مستقلين، رفض أي فرصة توصيل تُعرض عليهم؛ غير أن موافقتهم على قبول أي طلب توصيل تعني التزامهم بإتمامه. ويمثل مُعدل الإكمال النسبة المئوية لعدد عمليات التوصيل التي يكملها السائق من بين تلك التي قبلها. وسيتم أيضًا تتبع قبول الطلبات ثم إلغائها لاحقًا وأخذ ذلك في الاعتبار عند تقييم حالة حسابك. </w:t>
      </w:r>
    </w:p>
    <w:p w14:paraId="07F75CEC"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37B46D53"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كيف يؤثر ذلك عليك:</w:t>
      </w:r>
    </w:p>
    <w:p w14:paraId="1FD2EDB5"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79F60973"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xml:space="preserve">في حين أن قبولك لطلب توصيل يعني موافقتك على إتمام عملية التوصيل، فإننا ندرك احتمالية حدوث ظروف غير متوقعة عند تنفيذ أي طلب، ولذلك يحق لك في بعض الأحيان عدم إكمال عمليات التوصيل بعد قبولها، طالما أنك تفعل ذلك قبل استلام المواد المراد توصيلها. وللاستمرار في استخدام منصة </w:t>
      </w:r>
      <w:proofErr w:type="spellStart"/>
      <w:r w:rsidRPr="000D713C">
        <w:rPr>
          <w:sz w:val="24"/>
          <w:szCs w:val="24"/>
        </w:rPr>
        <w:t>Skipcart</w:t>
      </w:r>
      <w:proofErr w:type="spellEnd"/>
      <w:r w:rsidRPr="000D713C">
        <w:rPr>
          <w:sz w:val="24"/>
          <w:szCs w:val="24"/>
        </w:rPr>
        <w:t>، يجب عليك الحفاظ على حد أدنى لمعدل إكمال عمليات التوصيل. وقد يؤدي عدم الالتزام بذلك إلى إيقاف حسابك. </w:t>
      </w:r>
    </w:p>
    <w:p w14:paraId="6ED572AA"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0D9CE78F" w14:textId="77777777" w:rsidR="00907C1E" w:rsidRPr="000D713C" w:rsidRDefault="006708AD">
      <w:pPr>
        <w:pStyle w:val="P68B1DB1-Normal4"/>
        <w:shd w:val="clear" w:color="auto" w:fill="FFFFFF"/>
        <w:spacing w:after="0" w:line="240" w:lineRule="auto"/>
        <w:outlineLvl w:val="3"/>
        <w:rPr>
          <w:rFonts w:ascii="Varela Round" w:hAnsi="Varela Round" w:cs="Varela Round"/>
          <w:bCs/>
          <w:color w:val="183247"/>
          <w:szCs w:val="24"/>
        </w:rPr>
      </w:pPr>
      <w:r w:rsidRPr="000D713C">
        <w:rPr>
          <w:bCs/>
          <w:szCs w:val="24"/>
        </w:rPr>
        <w:t>ضمان سلامة المنصة وأمانها</w:t>
      </w:r>
    </w:p>
    <w:p w14:paraId="576C1FE8" w14:textId="77777777" w:rsidR="00907C1E" w:rsidRPr="000D713C" w:rsidRDefault="00907C1E">
      <w:pPr>
        <w:shd w:val="clear" w:color="auto" w:fill="FFFFFF"/>
        <w:spacing w:after="0" w:line="240" w:lineRule="auto"/>
        <w:rPr>
          <w:rFonts w:ascii="Varela Round" w:eastAsia="Times New Roman" w:hAnsi="Varela Round" w:cs="Varela Round"/>
          <w:color w:val="264966"/>
          <w:kern w:val="0"/>
          <w:szCs w:val="24"/>
          <w14:ligatures w14:val="none"/>
        </w:rPr>
      </w:pPr>
    </w:p>
    <w:p w14:paraId="6A10E1A4"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xml:space="preserve">في </w:t>
      </w:r>
      <w:proofErr w:type="spellStart"/>
      <w:r w:rsidRPr="000D713C">
        <w:rPr>
          <w:sz w:val="24"/>
          <w:szCs w:val="24"/>
        </w:rPr>
        <w:t>Skipcart</w:t>
      </w:r>
      <w:proofErr w:type="spellEnd"/>
      <w:r w:rsidRPr="000D713C">
        <w:rPr>
          <w:sz w:val="24"/>
          <w:szCs w:val="24"/>
        </w:rPr>
        <w:t xml:space="preserve">، تأتي سلامة السائقين والتجار والمستهلكين الذين يستخدمون منصة </w:t>
      </w:r>
      <w:proofErr w:type="spellStart"/>
      <w:r w:rsidRPr="000D713C">
        <w:rPr>
          <w:sz w:val="24"/>
          <w:szCs w:val="24"/>
        </w:rPr>
        <w:t>Skipcart</w:t>
      </w:r>
      <w:proofErr w:type="spellEnd"/>
      <w:r w:rsidRPr="000D713C">
        <w:rPr>
          <w:sz w:val="24"/>
          <w:szCs w:val="24"/>
        </w:rPr>
        <w:t xml:space="preserve"> في مقدمة أولوياتنا. ونرغب في التأكُّد من شعورك بالأمان عند إجراء عمليات التوصيل، وأن يشعر التجار بالراحة في التعامل مع سائقي </w:t>
      </w:r>
      <w:proofErr w:type="spellStart"/>
      <w:r w:rsidRPr="000D713C">
        <w:rPr>
          <w:sz w:val="24"/>
          <w:szCs w:val="24"/>
        </w:rPr>
        <w:t>Skipcart</w:t>
      </w:r>
      <w:proofErr w:type="spellEnd"/>
      <w:r w:rsidRPr="000D713C">
        <w:rPr>
          <w:sz w:val="24"/>
          <w:szCs w:val="24"/>
        </w:rPr>
        <w:t>، وتبديد أي مخاوف لدى المستهلكين بشأن فتح أبوابهم لاستلام طلباتهم.</w:t>
      </w:r>
    </w:p>
    <w:p w14:paraId="24AD5308"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28571673"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يُعتبر التسبب في بيئة غير آمنة لأي شخص على المنصة سببًا للإيقاف الفوري. وتشمل هذه السلوكيات، على سبيل المثال لا الحصر ما يلي:</w:t>
      </w:r>
    </w:p>
    <w:p w14:paraId="30050AA0"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4C757597"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r w:rsidRPr="000D713C">
        <w:rPr>
          <w:b/>
          <w:bCs/>
          <w:sz w:val="24"/>
          <w:szCs w:val="24"/>
        </w:rPr>
        <w:t>العنف أو السلوك غير اللائق، بما في ذلك استخدام لغة مسيئة</w:t>
      </w:r>
      <w:r w:rsidRPr="000D713C">
        <w:rPr>
          <w:sz w:val="24"/>
          <w:szCs w:val="24"/>
        </w:rPr>
        <w:t> - إبداء سلوك ينطوي على خطر واضح، مثل الاعتداء الجسدي أو اللفظي ضد مستهلك أو تاجر أو سائق آخر أو أي شخص آخر.</w:t>
      </w:r>
    </w:p>
    <w:p w14:paraId="23558D95" w14:textId="7176CC5B" w:rsidR="00907C1E" w:rsidRPr="000D713C" w:rsidRDefault="006708AD">
      <w:pPr>
        <w:pStyle w:val="P68B1DB1-Normal2"/>
        <w:shd w:val="clear" w:color="auto" w:fill="FFFFFF"/>
        <w:spacing w:after="0" w:line="240" w:lineRule="auto"/>
        <w:rPr>
          <w:sz w:val="24"/>
          <w:szCs w:val="24"/>
        </w:rPr>
      </w:pPr>
      <w:bookmarkStart w:id="0" w:name="_Hlk197344380"/>
      <w:r w:rsidRPr="000D713C">
        <w:rPr>
          <w:sz w:val="24"/>
          <w:szCs w:val="24"/>
        </w:rPr>
        <w:t xml:space="preserve">● </w:t>
      </w:r>
      <w:bookmarkEnd w:id="0"/>
      <w:r w:rsidRPr="000D713C">
        <w:rPr>
          <w:sz w:val="24"/>
          <w:szCs w:val="24"/>
        </w:rPr>
        <w:t> </w:t>
      </w:r>
      <w:r w:rsidRPr="000D713C">
        <w:rPr>
          <w:b/>
          <w:bCs/>
          <w:sz w:val="24"/>
          <w:szCs w:val="24"/>
        </w:rPr>
        <w:t xml:space="preserve">السلوك غير المهني </w:t>
      </w:r>
      <w:r w:rsidRPr="000D713C">
        <w:rPr>
          <w:sz w:val="24"/>
          <w:szCs w:val="24"/>
        </w:rPr>
        <w:t xml:space="preserve">- أي سلوك غير مهني، والذي قد يشمل التعامل بوقاحة مع العملاء أو التجار أو موظفي </w:t>
      </w:r>
      <w:proofErr w:type="spellStart"/>
      <w:r w:rsidRPr="000D713C">
        <w:rPr>
          <w:sz w:val="24"/>
          <w:szCs w:val="24"/>
        </w:rPr>
        <w:t>Skipcart</w:t>
      </w:r>
      <w:proofErr w:type="spellEnd"/>
      <w:r w:rsidRPr="000D713C">
        <w:rPr>
          <w:sz w:val="24"/>
          <w:szCs w:val="24"/>
        </w:rPr>
        <w:t xml:space="preserve"> و</w:t>
      </w:r>
      <w:r w:rsidRPr="000D713C">
        <w:rPr>
          <w:sz w:val="24"/>
          <w:szCs w:val="24"/>
          <w:rtl w:val="0"/>
        </w:rPr>
        <w:t>7-Eleven</w:t>
      </w:r>
      <w:r w:rsidRPr="000D713C">
        <w:rPr>
          <w:sz w:val="24"/>
          <w:szCs w:val="24"/>
        </w:rPr>
        <w:t>، أو تدني الأداء بشكل مستمر.</w:t>
      </w:r>
    </w:p>
    <w:p w14:paraId="512CF70C" w14:textId="44D40890"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xml:space="preserve">● </w:t>
      </w:r>
      <w:r w:rsidRPr="000D713C">
        <w:rPr>
          <w:b/>
          <w:bCs/>
          <w:sz w:val="24"/>
          <w:szCs w:val="24"/>
        </w:rPr>
        <w:t>تعاطي الكحول والمخدرات</w:t>
      </w:r>
      <w:r w:rsidRPr="000D713C">
        <w:rPr>
          <w:sz w:val="24"/>
          <w:szCs w:val="24"/>
        </w:rPr>
        <w:t> - القيادة تحت تأثير الكحول أو المخدرات.</w:t>
      </w:r>
    </w:p>
    <w:p w14:paraId="450E755B"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r w:rsidRPr="000D713C">
        <w:rPr>
          <w:b/>
          <w:bCs/>
          <w:sz w:val="24"/>
          <w:szCs w:val="24"/>
        </w:rPr>
        <w:t>التمييز أو التحرش</w:t>
      </w:r>
      <w:r w:rsidRPr="000D713C">
        <w:rPr>
          <w:sz w:val="24"/>
          <w:szCs w:val="24"/>
        </w:rPr>
        <w:t xml:space="preserve"> - تلتزم </w:t>
      </w:r>
      <w:proofErr w:type="spellStart"/>
      <w:r w:rsidRPr="000D713C">
        <w:rPr>
          <w:sz w:val="24"/>
          <w:szCs w:val="24"/>
        </w:rPr>
        <w:t>Skipcart</w:t>
      </w:r>
      <w:proofErr w:type="spellEnd"/>
      <w:r w:rsidRPr="000D713C">
        <w:rPr>
          <w:sz w:val="24"/>
          <w:szCs w:val="24"/>
        </w:rPr>
        <w:t xml:space="preserve"> بتوفير منصة خالية من التمييز والتحرش، وبالتالي تحظر التمييز والتحرش من جانب السائقين أو التجار أو العملاء أو موظفي </w:t>
      </w:r>
      <w:proofErr w:type="spellStart"/>
      <w:r w:rsidRPr="000D713C">
        <w:rPr>
          <w:sz w:val="24"/>
          <w:szCs w:val="24"/>
        </w:rPr>
        <w:t>Skipcart</w:t>
      </w:r>
      <w:proofErr w:type="spellEnd"/>
      <w:r w:rsidRPr="000D713C">
        <w:rPr>
          <w:sz w:val="24"/>
          <w:szCs w:val="24"/>
        </w:rPr>
        <w:t xml:space="preserve"> أو ضدهم بسبب العرق أو اللون أو الجنس أو النوع الاجتماعي أو </w:t>
      </w:r>
      <w:r w:rsidRPr="000D713C">
        <w:rPr>
          <w:sz w:val="24"/>
          <w:szCs w:val="24"/>
        </w:rPr>
        <w:lastRenderedPageBreak/>
        <w:t>الأصل القومي أو السلالة أو الدين أو العقيدة أو الإعاقة الجسدية أو العقلية أو الحالة الطبية أو الحالة الاجتماعية أو الميول الجنسية أو العمر أو المهنة أو أي أساس آخر محمي بموجب القانون الفيدرالي أو قانون الولاية أو القانون المحلي. </w:t>
      </w:r>
    </w:p>
    <w:p w14:paraId="56B8F069" w14:textId="65693066"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r w:rsidRPr="000D713C">
        <w:rPr>
          <w:b/>
          <w:bCs/>
          <w:sz w:val="24"/>
          <w:szCs w:val="24"/>
        </w:rPr>
        <w:t>القيادة أو ركوب الدراجات أو السكوتر بطريقة غير آمنة</w:t>
      </w:r>
      <w:r w:rsidRPr="000D713C">
        <w:rPr>
          <w:sz w:val="24"/>
          <w:szCs w:val="24"/>
        </w:rPr>
        <w:t xml:space="preserve"> - إبداء سلوك غير آمن بشكل واضح أثناء التنقل، وعدم التحلي بالانتباه عند استخدام تطبيقات الملاحة (الخرائط). وتُجري منصة </w:t>
      </w:r>
      <w:proofErr w:type="spellStart"/>
      <w:r w:rsidRPr="000D713C">
        <w:rPr>
          <w:sz w:val="24"/>
          <w:szCs w:val="24"/>
        </w:rPr>
        <w:t>Skipcart</w:t>
      </w:r>
      <w:proofErr w:type="spellEnd"/>
      <w:r w:rsidRPr="000D713C">
        <w:rPr>
          <w:sz w:val="24"/>
          <w:szCs w:val="24"/>
        </w:rPr>
        <w:t xml:space="preserve"> تقييمات للسائقين المتورطين في حوادث لتحديد احتمالية إيقاف حساباتهم، بناءً على جميع الحقائق والظروف ذات الصلة.</w:t>
      </w:r>
    </w:p>
    <w:p w14:paraId="0FEBC982"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r w:rsidRPr="000D713C">
        <w:rPr>
          <w:b/>
          <w:bCs/>
          <w:sz w:val="24"/>
          <w:szCs w:val="24"/>
        </w:rPr>
        <w:t>عدم الامتثال للقانون أو استخدام المنصة في أي نشاط إجرامي</w:t>
      </w:r>
      <w:r w:rsidRPr="000D713C">
        <w:rPr>
          <w:sz w:val="24"/>
          <w:szCs w:val="24"/>
        </w:rPr>
        <w:t xml:space="preserve"> - انتهاك أي قانون محلي أو حكومي أو فيدرالي أثناء استخدام منصة </w:t>
      </w:r>
      <w:proofErr w:type="spellStart"/>
      <w:r w:rsidRPr="000D713C">
        <w:rPr>
          <w:sz w:val="24"/>
          <w:szCs w:val="24"/>
        </w:rPr>
        <w:t>Skipcart</w:t>
      </w:r>
      <w:proofErr w:type="spellEnd"/>
      <w:r w:rsidRPr="000D713C">
        <w:rPr>
          <w:sz w:val="24"/>
          <w:szCs w:val="24"/>
        </w:rPr>
        <w:t>، بما في ذلك أي قوانين جنائية أو قوانين مرورية سارية. ويشمل ذلك على سبيل المثال لا الحصر سرقة البضائع المعدة للتوصيل، أو إتلاف ممتلكات الغير أو سرقتها، أو عدم التحقق بشكل صحيح من هوية العميل في الطلبات التي تتطلب التحقق من العمر، واستخدام المنصة للانخراط في أي نشاط إجرامي محتمل أو المساعدة فيه.</w:t>
      </w:r>
    </w:p>
    <w:p w14:paraId="639E4023"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r w:rsidRPr="000D713C">
        <w:rPr>
          <w:b/>
          <w:bCs/>
          <w:sz w:val="24"/>
          <w:szCs w:val="24"/>
        </w:rPr>
        <w:t>عدم اجتياز فحص الخلفية الجنائية</w:t>
      </w:r>
      <w:r w:rsidRPr="000D713C">
        <w:rPr>
          <w:sz w:val="24"/>
          <w:szCs w:val="24"/>
        </w:rPr>
        <w:t xml:space="preserve"> - يعد الفشل في استيفاء معايير فحص الخلفية الجنائية الخاصة بمنصة </w:t>
      </w:r>
      <w:proofErr w:type="spellStart"/>
      <w:r w:rsidRPr="000D713C">
        <w:rPr>
          <w:sz w:val="24"/>
          <w:szCs w:val="24"/>
        </w:rPr>
        <w:t>Skipcart</w:t>
      </w:r>
      <w:proofErr w:type="spellEnd"/>
      <w:r w:rsidRPr="000D713C">
        <w:rPr>
          <w:sz w:val="24"/>
          <w:szCs w:val="24"/>
        </w:rPr>
        <w:t xml:space="preserve"> سببًا لحرمانك من الوصول إلى منصة </w:t>
      </w:r>
      <w:proofErr w:type="spellStart"/>
      <w:r w:rsidRPr="000D713C">
        <w:rPr>
          <w:sz w:val="24"/>
          <w:szCs w:val="24"/>
        </w:rPr>
        <w:t>Skipcart</w:t>
      </w:r>
      <w:proofErr w:type="spellEnd"/>
      <w:r w:rsidRPr="000D713C">
        <w:rPr>
          <w:sz w:val="24"/>
          <w:szCs w:val="24"/>
        </w:rPr>
        <w:t xml:space="preserve"> أو إيقاف الحساب إذا كنت قد تمكنت بالفعل من الوصول إلى المنصة.</w:t>
      </w:r>
    </w:p>
    <w:p w14:paraId="276CA789" w14:textId="77777777" w:rsidR="00907C1E" w:rsidRPr="000D713C" w:rsidRDefault="006708AD">
      <w:pPr>
        <w:pStyle w:val="P68B1DB1-Normal2"/>
        <w:shd w:val="clear" w:color="auto" w:fill="FFFFFF"/>
        <w:spacing w:after="0" w:line="240" w:lineRule="auto"/>
        <w:rPr>
          <w:sz w:val="24"/>
          <w:szCs w:val="24"/>
        </w:rPr>
      </w:pPr>
      <w:r w:rsidRPr="000D713C">
        <w:rPr>
          <w:sz w:val="24"/>
          <w:szCs w:val="24"/>
        </w:rPr>
        <w:t>●  </w:t>
      </w:r>
      <w:r w:rsidRPr="000D713C">
        <w:rPr>
          <w:b/>
          <w:bCs/>
          <w:sz w:val="24"/>
          <w:szCs w:val="24"/>
        </w:rPr>
        <w:t>إفشاء معلومات شخصية دون إذن</w:t>
      </w:r>
      <w:r w:rsidRPr="000D713C">
        <w:rPr>
          <w:sz w:val="24"/>
          <w:szCs w:val="24"/>
        </w:rPr>
        <w:t> - يُولي مجتمعنا تقديرًا للخصوصية الشخصية. ولا يجوز استخدام المعلومات الشخصية إلا لأغراض إكمال خدمة التوصيل ولا يجوز نشرها عبر الإنترنت أو مشاركتها بأي طريقة أخرى مع أي طرف خارجي، ما لم يكن ذلك ضروريًا بموجب القانون.</w:t>
      </w:r>
    </w:p>
    <w:p w14:paraId="2559C480" w14:textId="49731E99" w:rsidR="00907C1E" w:rsidRPr="000D713C" w:rsidRDefault="006708AD">
      <w:pPr>
        <w:pStyle w:val="P68B1DB1-ListParagraph5"/>
        <w:shd w:val="clear" w:color="auto" w:fill="FFFFFF"/>
        <w:spacing w:after="0" w:line="240" w:lineRule="auto"/>
        <w:ind w:left="0"/>
        <w:rPr>
          <w:sz w:val="24"/>
          <w:szCs w:val="24"/>
        </w:rPr>
      </w:pPr>
      <w:r w:rsidRPr="000D713C">
        <w:rPr>
          <w:sz w:val="24"/>
          <w:szCs w:val="24"/>
        </w:rPr>
        <w:t>●  </w:t>
      </w:r>
      <w:r w:rsidRPr="000D713C">
        <w:rPr>
          <w:b/>
          <w:bCs/>
          <w:sz w:val="24"/>
          <w:szCs w:val="24"/>
        </w:rPr>
        <w:t>عمليات التوصيل التي تتطلب التحقق من العمر</w:t>
      </w:r>
      <w:r w:rsidRPr="000D713C">
        <w:rPr>
          <w:sz w:val="24"/>
          <w:szCs w:val="24"/>
        </w:rPr>
        <w:t xml:space="preserve"> - في حالة توصيل مشروبات كحولية أو أي منتجات تتطلب التحقق من العمر، فإن عدم اتباع قواعد </w:t>
      </w:r>
      <w:proofErr w:type="spellStart"/>
      <w:r w:rsidRPr="000D713C">
        <w:rPr>
          <w:sz w:val="24"/>
          <w:szCs w:val="24"/>
        </w:rPr>
        <w:t>Skipcart</w:t>
      </w:r>
      <w:proofErr w:type="spellEnd"/>
      <w:r w:rsidRPr="000D713C">
        <w:rPr>
          <w:sz w:val="24"/>
          <w:szCs w:val="24"/>
        </w:rPr>
        <w:t xml:space="preserve"> لتوصيل المنتجات التي تتطلب التحقق من العمر، على النحو المنصوص عليه في إجراءات التوصيل التي تتطلب التحقق من العمر في التطبيق، مثل تسليم المشروبات الكحولية إلى المستلم دون التحقُّق من هويته وعمره أو التحقُّق من أنه ليس في حالة سُكر؛ أو عدم إجراء مسح ضوئي لبطاقة هوية العميل عند إجراء عملية توصيل تتطلب ذلك المسح الضوئي.</w:t>
      </w:r>
    </w:p>
    <w:p w14:paraId="722BB30D" w14:textId="77777777" w:rsidR="00907C1E" w:rsidRPr="000D713C" w:rsidRDefault="006708AD">
      <w:pPr>
        <w:pStyle w:val="P68B1DB1-Normal6"/>
        <w:shd w:val="clear" w:color="auto" w:fill="FFFFFF"/>
        <w:spacing w:after="0" w:line="240" w:lineRule="auto"/>
        <w:rPr>
          <w:rFonts w:ascii="Varela Round" w:hAnsi="Varela Round" w:cs="Varela Round"/>
          <w:sz w:val="24"/>
          <w:szCs w:val="24"/>
        </w:rPr>
      </w:pPr>
      <w:r w:rsidRPr="000D713C">
        <w:rPr>
          <w:sz w:val="24"/>
          <w:szCs w:val="24"/>
        </w:rPr>
        <w:t> </w:t>
      </w:r>
    </w:p>
    <w:p w14:paraId="1180DFC7" w14:textId="77777777" w:rsidR="00907C1E" w:rsidRPr="000D713C" w:rsidRDefault="006708AD">
      <w:pPr>
        <w:pStyle w:val="P68B1DB1-Normal4"/>
        <w:shd w:val="clear" w:color="auto" w:fill="FFFFFF"/>
        <w:spacing w:after="0" w:line="240" w:lineRule="auto"/>
        <w:outlineLvl w:val="3"/>
        <w:rPr>
          <w:rFonts w:ascii="Varela Round" w:hAnsi="Varela Round" w:cs="Varela Round"/>
          <w:bCs/>
          <w:color w:val="183247"/>
          <w:szCs w:val="24"/>
        </w:rPr>
      </w:pPr>
      <w:r w:rsidRPr="000D713C">
        <w:rPr>
          <w:bCs/>
          <w:szCs w:val="24"/>
        </w:rPr>
        <w:t>إساءة استخدام المنصة</w:t>
      </w:r>
    </w:p>
    <w:p w14:paraId="1815980F"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xml:space="preserve">يعتمد جزء كبير من منصة </w:t>
      </w:r>
      <w:proofErr w:type="spellStart"/>
      <w:r w:rsidRPr="000D713C">
        <w:rPr>
          <w:sz w:val="24"/>
          <w:szCs w:val="24"/>
        </w:rPr>
        <w:t>Skipcart</w:t>
      </w:r>
      <w:proofErr w:type="spellEnd"/>
      <w:r w:rsidRPr="000D713C">
        <w:rPr>
          <w:sz w:val="24"/>
          <w:szCs w:val="24"/>
        </w:rPr>
        <w:t xml:space="preserve"> على الحد الأدنى من معايير العمل الخاصة بالنزاهة والتعامل العادل. ونثق في أن السائقين سيستخدمون التطبيق بأمانة ونزاهة. وسيتم إيقاف حسابات السائقين الذين يسيئون استخدام خدماتنا أو يشاركون في الاحتيال، أو حسابات السائقين الذين يدفعون غيرهم لارتكاب مثل هذه الأفعال. وتشمل أمثلة إساءة الاستخدام والاحتيال، على سبيل المثال لا الحصر ما يلي:</w:t>
      </w:r>
    </w:p>
    <w:p w14:paraId="0F7724DC"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68CDC23E" w14:textId="77777777" w:rsidR="00907C1E" w:rsidRPr="000D713C" w:rsidRDefault="006708AD">
      <w:pPr>
        <w:pStyle w:val="P68B1DB1-Normal2"/>
        <w:numPr>
          <w:ilvl w:val="0"/>
          <w:numId w:val="1"/>
        </w:numPr>
        <w:shd w:val="clear" w:color="auto" w:fill="FFFFFF"/>
        <w:spacing w:after="0" w:line="240" w:lineRule="auto"/>
        <w:rPr>
          <w:color w:val="264966"/>
          <w:sz w:val="24"/>
          <w:szCs w:val="24"/>
        </w:rPr>
      </w:pPr>
      <w:r w:rsidRPr="000D713C">
        <w:rPr>
          <w:b/>
          <w:bCs/>
          <w:sz w:val="24"/>
          <w:szCs w:val="24"/>
        </w:rPr>
        <w:t>التلاعب بنظام دعوات الانضمام إلى المنصة أو العروض الترويجية</w:t>
      </w:r>
      <w:r w:rsidRPr="000D713C">
        <w:rPr>
          <w:sz w:val="24"/>
          <w:szCs w:val="24"/>
        </w:rPr>
        <w:t> - التحايل ببرنامج دعوة المستهلكين أو برنامج دعوة السائقين أو العروض الترويجية لأجور السائقين أو غيرها من البرامج المماثلة والتلاعب بها.</w:t>
      </w:r>
    </w:p>
    <w:p w14:paraId="38A1B8D0" w14:textId="77777777" w:rsidR="00907C1E" w:rsidRPr="000D713C" w:rsidRDefault="006708AD">
      <w:pPr>
        <w:pStyle w:val="P68B1DB1-Normal2"/>
        <w:numPr>
          <w:ilvl w:val="0"/>
          <w:numId w:val="1"/>
        </w:numPr>
        <w:shd w:val="clear" w:color="auto" w:fill="FFFFFF"/>
        <w:spacing w:after="0" w:line="240" w:lineRule="auto"/>
        <w:rPr>
          <w:color w:val="264966"/>
          <w:sz w:val="24"/>
          <w:szCs w:val="24"/>
        </w:rPr>
      </w:pPr>
      <w:r w:rsidRPr="000D713C">
        <w:rPr>
          <w:b/>
          <w:bCs/>
          <w:sz w:val="24"/>
          <w:szCs w:val="24"/>
        </w:rPr>
        <w:t>تقديم معلومات احتيالية أو غير دقيقة</w:t>
      </w:r>
      <w:r w:rsidRPr="000D713C">
        <w:rPr>
          <w:sz w:val="24"/>
          <w:szCs w:val="24"/>
        </w:rPr>
        <w:t> - تحريف المعلومات أثناء التسجيل، أو تقديم معلومات خاطئة إلى فريق الدعم أثناء عمليات التوصيل، أو إنشاء حسابات متعددة للشخص نفسه، أو استخدام رقم الهاتف نفسه لحساب مُستخدَم بالفعل، أو عدم تحديد وسيلة النقل المستخدمة لإجراء عمليات التوصيل بدقة.</w:t>
      </w:r>
    </w:p>
    <w:p w14:paraId="2F3BD9CE" w14:textId="77777777" w:rsidR="00907C1E" w:rsidRPr="000D713C" w:rsidRDefault="006708AD">
      <w:pPr>
        <w:pStyle w:val="P68B1DB1-Normal2"/>
        <w:numPr>
          <w:ilvl w:val="0"/>
          <w:numId w:val="1"/>
        </w:numPr>
        <w:shd w:val="clear" w:color="auto" w:fill="FFFFFF"/>
        <w:spacing w:after="0" w:line="240" w:lineRule="auto"/>
        <w:rPr>
          <w:color w:val="264966"/>
          <w:sz w:val="24"/>
          <w:szCs w:val="24"/>
        </w:rPr>
      </w:pPr>
      <w:r w:rsidRPr="000D713C">
        <w:rPr>
          <w:b/>
          <w:bCs/>
          <w:sz w:val="24"/>
          <w:szCs w:val="24"/>
        </w:rPr>
        <w:t>التلاعب بعمليات التوصيل أو عدم الحفاظ على معايير سلامة الأغذية</w:t>
      </w:r>
      <w:r w:rsidRPr="000D713C">
        <w:rPr>
          <w:sz w:val="24"/>
          <w:szCs w:val="24"/>
        </w:rPr>
        <w:t> - فتح طلب توصيل أو طلب عميل أو استخدامه أو استهلاكه أو التلاعب به؛ وعدم استخدام حقيبة حرارية معزولة لنقل طلبات التوصيل بأمان.</w:t>
      </w:r>
    </w:p>
    <w:p w14:paraId="261F904D" w14:textId="77777777" w:rsidR="00907C1E" w:rsidRPr="000D713C" w:rsidRDefault="006708AD">
      <w:pPr>
        <w:pStyle w:val="P68B1DB1-Normal2"/>
        <w:numPr>
          <w:ilvl w:val="0"/>
          <w:numId w:val="1"/>
        </w:numPr>
        <w:shd w:val="clear" w:color="auto" w:fill="FFFFFF"/>
        <w:spacing w:after="0" w:line="240" w:lineRule="auto"/>
        <w:rPr>
          <w:color w:val="264966"/>
          <w:sz w:val="24"/>
          <w:szCs w:val="24"/>
        </w:rPr>
      </w:pPr>
      <w:r w:rsidRPr="000D713C">
        <w:rPr>
          <w:b/>
          <w:bCs/>
          <w:sz w:val="24"/>
          <w:szCs w:val="24"/>
        </w:rPr>
        <w:t xml:space="preserve">تعطيل عمل منصة </w:t>
      </w:r>
      <w:r w:rsidRPr="000D713C">
        <w:rPr>
          <w:b/>
          <w:bCs/>
          <w:sz w:val="24"/>
          <w:szCs w:val="24"/>
          <w:rtl w:val="0"/>
        </w:rPr>
        <w:t>Skipcart</w:t>
      </w:r>
      <w:r w:rsidRPr="000D713C">
        <w:rPr>
          <w:b/>
          <w:bCs/>
          <w:sz w:val="24"/>
          <w:szCs w:val="24"/>
        </w:rPr>
        <w:t>. </w:t>
      </w:r>
      <w:r w:rsidRPr="000D713C">
        <w:rPr>
          <w:sz w:val="24"/>
          <w:szCs w:val="24"/>
        </w:rPr>
        <w:t xml:space="preserve">اتخاذ أي إجراء، سواء بشكل مباشر أو غير مباشر، يهدف إلى إتلاف أو تعطيل أو مقاطعة أو زيادة حمل أو إضعاف وظائف منصة </w:t>
      </w:r>
      <w:proofErr w:type="spellStart"/>
      <w:r w:rsidRPr="000D713C">
        <w:rPr>
          <w:sz w:val="24"/>
          <w:szCs w:val="24"/>
        </w:rPr>
        <w:t>Skipcart</w:t>
      </w:r>
      <w:proofErr w:type="spellEnd"/>
      <w:r w:rsidRPr="000D713C">
        <w:rPr>
          <w:sz w:val="24"/>
          <w:szCs w:val="24"/>
        </w:rPr>
        <w:t xml:space="preserve"> أو الخوادم أو الشبكات المتصلة بمنصة </w:t>
      </w:r>
      <w:proofErr w:type="spellStart"/>
      <w:r w:rsidRPr="000D713C">
        <w:rPr>
          <w:sz w:val="24"/>
          <w:szCs w:val="24"/>
        </w:rPr>
        <w:t>Skipcart</w:t>
      </w:r>
      <w:proofErr w:type="spellEnd"/>
      <w:r w:rsidRPr="000D713C">
        <w:rPr>
          <w:sz w:val="24"/>
          <w:szCs w:val="24"/>
        </w:rPr>
        <w:t>؛</w:t>
      </w:r>
    </w:p>
    <w:p w14:paraId="23EF92FF" w14:textId="77777777" w:rsidR="00907C1E" w:rsidRPr="000D713C" w:rsidRDefault="006708AD">
      <w:pPr>
        <w:pStyle w:val="P68B1DB1-Normal2"/>
        <w:numPr>
          <w:ilvl w:val="0"/>
          <w:numId w:val="1"/>
        </w:numPr>
        <w:shd w:val="clear" w:color="auto" w:fill="FFFFFF"/>
        <w:spacing w:after="0" w:line="240" w:lineRule="auto"/>
        <w:rPr>
          <w:color w:val="264966"/>
          <w:sz w:val="24"/>
          <w:szCs w:val="24"/>
        </w:rPr>
      </w:pPr>
      <w:r w:rsidRPr="000D713C">
        <w:rPr>
          <w:b/>
          <w:bCs/>
          <w:sz w:val="24"/>
          <w:szCs w:val="24"/>
        </w:rPr>
        <w:t>الاستخلاص الآلي للبيانات</w:t>
      </w:r>
      <w:r w:rsidRPr="000D713C">
        <w:rPr>
          <w:sz w:val="24"/>
          <w:szCs w:val="24"/>
        </w:rPr>
        <w:t xml:space="preserve">. استخدام أي روبوت أو برنامج عنكبوتي أو برنامج لتتبع مواقع الويب أو برنامج لاستخلاص البيانات أو عملية آلية و/أو جهاز لاستخلاص البيانات أو نسخها أو فهرستها أو تأطيرها أو مراقبتها أو إجراء أي استرجاع منهجي لها أو أي محتوى آخر من أي جزء من منصة </w:t>
      </w:r>
      <w:proofErr w:type="spellStart"/>
      <w:r w:rsidRPr="000D713C">
        <w:rPr>
          <w:sz w:val="24"/>
          <w:szCs w:val="24"/>
        </w:rPr>
        <w:t>Skipcart</w:t>
      </w:r>
      <w:proofErr w:type="spellEnd"/>
      <w:r w:rsidRPr="000D713C">
        <w:rPr>
          <w:sz w:val="24"/>
          <w:szCs w:val="24"/>
        </w:rPr>
        <w:t xml:space="preserve"> أو محتواها.  </w:t>
      </w:r>
    </w:p>
    <w:p w14:paraId="38E6FCE1" w14:textId="26F762F0" w:rsidR="00907C1E" w:rsidRPr="000D713C" w:rsidRDefault="006708AD">
      <w:pPr>
        <w:pStyle w:val="P68B1DB1-Normal2"/>
        <w:numPr>
          <w:ilvl w:val="0"/>
          <w:numId w:val="1"/>
        </w:numPr>
        <w:shd w:val="clear" w:color="auto" w:fill="FFFFFF"/>
        <w:spacing w:after="0" w:line="240" w:lineRule="auto"/>
        <w:rPr>
          <w:color w:val="264966"/>
          <w:sz w:val="24"/>
          <w:szCs w:val="24"/>
        </w:rPr>
      </w:pPr>
      <w:r w:rsidRPr="000D713C">
        <w:rPr>
          <w:b/>
          <w:bCs/>
          <w:sz w:val="24"/>
          <w:szCs w:val="24"/>
        </w:rPr>
        <w:t>الوصول غير المصرّح به.</w:t>
      </w:r>
      <w:r w:rsidRPr="000D713C">
        <w:rPr>
          <w:sz w:val="24"/>
          <w:szCs w:val="24"/>
        </w:rPr>
        <w:t xml:space="preserve"> الحصول أو محاولة الحصول على وصول غير مصرح به إلى منصة </w:t>
      </w:r>
      <w:proofErr w:type="spellStart"/>
      <w:r w:rsidRPr="000D713C">
        <w:rPr>
          <w:sz w:val="24"/>
          <w:szCs w:val="24"/>
        </w:rPr>
        <w:t>Skipcart</w:t>
      </w:r>
      <w:proofErr w:type="spellEnd"/>
      <w:r w:rsidRPr="000D713C">
        <w:rPr>
          <w:sz w:val="24"/>
          <w:szCs w:val="24"/>
        </w:rPr>
        <w:t xml:space="preserve"> أو إلى أي حساب أو مورد أو نظام كمبيوتر أو شبكة متصلة بأي خادم خاص بمنصة </w:t>
      </w:r>
      <w:proofErr w:type="spellStart"/>
      <w:r w:rsidRPr="000D713C">
        <w:rPr>
          <w:sz w:val="24"/>
          <w:szCs w:val="24"/>
        </w:rPr>
        <w:t>Skipcart</w:t>
      </w:r>
      <w:proofErr w:type="spellEnd"/>
      <w:r w:rsidRPr="000D713C">
        <w:rPr>
          <w:sz w:val="24"/>
          <w:szCs w:val="24"/>
        </w:rPr>
        <w:t xml:space="preserve"> أو كل ما</w:t>
      </w:r>
      <w:r w:rsidR="000D713C">
        <w:rPr>
          <w:sz w:val="24"/>
          <w:szCs w:val="24"/>
        </w:rPr>
        <w:t xml:space="preserve"> </w:t>
      </w:r>
      <w:r w:rsidRPr="000D713C">
        <w:rPr>
          <w:sz w:val="24"/>
          <w:szCs w:val="24"/>
        </w:rPr>
        <w:t xml:space="preserve">سبق. ويشمل ذلك أي خرق أو تحايل على أي إجراءات أمنية أو مصادقة قد تستخدمها </w:t>
      </w:r>
      <w:proofErr w:type="spellStart"/>
      <w:r w:rsidRPr="000D713C">
        <w:rPr>
          <w:sz w:val="24"/>
          <w:szCs w:val="24"/>
        </w:rPr>
        <w:t>Skipcart</w:t>
      </w:r>
      <w:proofErr w:type="spellEnd"/>
      <w:r w:rsidRPr="000D713C">
        <w:rPr>
          <w:sz w:val="24"/>
          <w:szCs w:val="24"/>
        </w:rPr>
        <w:t xml:space="preserve"> لمنع أو تقييد الوصول إلى منصة </w:t>
      </w:r>
      <w:proofErr w:type="spellStart"/>
      <w:r w:rsidRPr="000D713C">
        <w:rPr>
          <w:sz w:val="24"/>
          <w:szCs w:val="24"/>
        </w:rPr>
        <w:t>Skipcart</w:t>
      </w:r>
      <w:proofErr w:type="spellEnd"/>
      <w:r w:rsidRPr="000D713C">
        <w:rPr>
          <w:sz w:val="24"/>
          <w:szCs w:val="24"/>
        </w:rPr>
        <w:t>.</w:t>
      </w:r>
    </w:p>
    <w:p w14:paraId="10801F14" w14:textId="77777777" w:rsidR="00907C1E" w:rsidRPr="000D713C" w:rsidRDefault="006708AD">
      <w:pPr>
        <w:pStyle w:val="P68B1DB1-Normal2"/>
        <w:numPr>
          <w:ilvl w:val="0"/>
          <w:numId w:val="1"/>
        </w:numPr>
        <w:shd w:val="clear" w:color="auto" w:fill="FFFFFF"/>
        <w:spacing w:after="180" w:line="240" w:lineRule="auto"/>
        <w:rPr>
          <w:color w:val="264966"/>
          <w:sz w:val="24"/>
          <w:szCs w:val="24"/>
        </w:rPr>
      </w:pPr>
      <w:r w:rsidRPr="000D713C">
        <w:rPr>
          <w:b/>
          <w:bCs/>
          <w:sz w:val="24"/>
          <w:szCs w:val="24"/>
        </w:rPr>
        <w:t>حقوق الغير.</w:t>
      </w:r>
      <w:r w:rsidRPr="000D713C">
        <w:rPr>
          <w:sz w:val="24"/>
          <w:szCs w:val="24"/>
        </w:rPr>
        <w:t xml:space="preserve"> استخدام </w:t>
      </w:r>
      <w:proofErr w:type="spellStart"/>
      <w:r w:rsidRPr="000D713C">
        <w:rPr>
          <w:sz w:val="24"/>
          <w:szCs w:val="24"/>
        </w:rPr>
        <w:t>Skipcart</w:t>
      </w:r>
      <w:proofErr w:type="spellEnd"/>
      <w:r w:rsidRPr="000D713C">
        <w:rPr>
          <w:sz w:val="24"/>
          <w:szCs w:val="24"/>
        </w:rPr>
        <w:t xml:space="preserve"> بأي طريقة تنتهك حقوق الغير، بما في ذلك حقوق التأليف والنشر أو الأسرار التجارية أو العلامات التجارية أو غيرها من حقوق الغير، بما في ذلك حقوق الخصوصية أو الشهرة. </w:t>
      </w:r>
    </w:p>
    <w:p w14:paraId="1E3505DA"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732E4FE3" w14:textId="77777777" w:rsidR="00907C1E" w:rsidRPr="000D713C" w:rsidRDefault="006708AD">
      <w:pPr>
        <w:pStyle w:val="P68B1DB1-Normal4"/>
        <w:shd w:val="clear" w:color="auto" w:fill="FFFFFF"/>
        <w:spacing w:after="0" w:line="240" w:lineRule="auto"/>
        <w:outlineLvl w:val="3"/>
        <w:rPr>
          <w:rFonts w:ascii="Varela Round" w:hAnsi="Varela Round" w:cs="Varela Round"/>
          <w:bCs/>
          <w:color w:val="183247"/>
          <w:szCs w:val="24"/>
        </w:rPr>
      </w:pPr>
      <w:r w:rsidRPr="000D713C">
        <w:rPr>
          <w:bCs/>
          <w:szCs w:val="24"/>
        </w:rPr>
        <w:lastRenderedPageBreak/>
        <w:t>انتهاك شروط عقدك</w:t>
      </w:r>
    </w:p>
    <w:p w14:paraId="52BBB38C"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xml:space="preserve">يعتبر أي انتهاك لأي شرط من شروط "اتفاقية المتعاقد المستقل" التي وافقت عليها لإنشاء حساب على منصة </w:t>
      </w:r>
      <w:proofErr w:type="spellStart"/>
      <w:r w:rsidRPr="000D713C">
        <w:rPr>
          <w:sz w:val="24"/>
          <w:szCs w:val="24"/>
        </w:rPr>
        <w:t>Skipcart</w:t>
      </w:r>
      <w:proofErr w:type="spellEnd"/>
      <w:r w:rsidRPr="000D713C">
        <w:rPr>
          <w:sz w:val="24"/>
          <w:szCs w:val="24"/>
        </w:rPr>
        <w:t xml:space="preserve"> بمثابة أساس صالح لإيقاف الحساب على المنصة. ويشمل هذا على سبيل المثال لا الحصر ما يلي:</w:t>
      </w:r>
    </w:p>
    <w:p w14:paraId="05E3D3E9" w14:textId="77777777"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p>
    <w:p w14:paraId="75712A57" w14:textId="66AB2D65" w:rsidR="00907C1E" w:rsidRPr="000D713C" w:rsidRDefault="006708AD">
      <w:pPr>
        <w:pStyle w:val="P68B1DB1-Normal2"/>
        <w:shd w:val="clear" w:color="auto" w:fill="FFFFFF"/>
        <w:spacing w:after="0" w:line="240" w:lineRule="auto"/>
        <w:rPr>
          <w:sz w:val="24"/>
          <w:szCs w:val="24"/>
        </w:rPr>
      </w:pPr>
      <w:r w:rsidRPr="000D713C">
        <w:rPr>
          <w:sz w:val="24"/>
          <w:szCs w:val="24"/>
        </w:rPr>
        <w:t>●  </w:t>
      </w:r>
      <w:r w:rsidRPr="000D713C">
        <w:rPr>
          <w:b/>
          <w:bCs/>
          <w:sz w:val="24"/>
          <w:szCs w:val="24"/>
        </w:rPr>
        <w:t>تسجيل إكمال عملية توصيل بوضع علامة عليها بينما لم تكملها - </w:t>
      </w:r>
      <w:r w:rsidRPr="000D713C">
        <w:rPr>
          <w:sz w:val="24"/>
          <w:szCs w:val="24"/>
        </w:rPr>
        <w:t>يتم إكمال أي عملية توصيل عن طريق تسليم البضائع مباشرة إلى العميل، أو (إذا كان التوصيل بدون احتكاك مباشر هو الاختيار المفضل للعميل) عن طريق توصيل البضائع إلى موقع التوصيل الصحيح وتسجيل دليل كافٍ على التوصيل عبر سير العمل داخل التطبيق. وفي حالة عدم تواجد العميل لاستلام طلب التوصيل شخصيًا، فإنك توافق على اعتبار عملية التوصيل مكتملة فقط إذا بذلت جهودًا معقولة للاتصال بالعميل وانتظرت وقتًا معقولًا حتى يقبل العميل عملية التوصيل. وإذا اتبعت تعليمات "يتعذَّر العثور على العميل" داخل التطبيق عند توفر هذا الخيار، فإنك</w:t>
      </w:r>
      <w:r w:rsidRPr="000D713C">
        <w:rPr>
          <w:sz w:val="24"/>
          <w:szCs w:val="24"/>
        </w:rPr>
        <w:t xml:space="preserve"> تتبع التعليمات الموجودة داخل التطبيق إما لترك البضائع في موقع العميل أو إرجاعها إذا كان الإرجاع مطلوبًا لطلب توصيل معين. وبالنسبة لعمليات التوصيل بدون تلامس، فإنك توافق على أن عملية التوصيل تعتبر مكتملة فقط إذا بذلت جهودًا معقولة لتسليم طلب التوصيل بدون تلامس في موقع التوصيل الصحيح. </w:t>
      </w:r>
    </w:p>
    <w:p w14:paraId="10454127" w14:textId="0652A13F" w:rsidR="00907C1E" w:rsidRPr="000D713C" w:rsidRDefault="006708AD">
      <w:pPr>
        <w:pStyle w:val="P68B1DB1-Normal1"/>
        <w:shd w:val="clear" w:color="auto" w:fill="FFFFFF"/>
        <w:spacing w:after="0" w:line="240" w:lineRule="auto"/>
        <w:rPr>
          <w:rFonts w:ascii="Varela Round" w:hAnsi="Varela Round" w:cs="Varela Round"/>
          <w:bCs/>
          <w:color w:val="264966"/>
          <w:sz w:val="24"/>
          <w:szCs w:val="24"/>
        </w:rPr>
      </w:pPr>
      <w:r w:rsidRPr="000D713C">
        <w:rPr>
          <w:bCs/>
          <w:sz w:val="24"/>
          <w:szCs w:val="24"/>
        </w:rPr>
        <w:t>. </w:t>
      </w:r>
    </w:p>
    <w:p w14:paraId="4BE12ECA" w14:textId="6DDE7CD8" w:rsidR="00907C1E" w:rsidRPr="000D713C" w:rsidRDefault="006708AD">
      <w:pPr>
        <w:pStyle w:val="P68B1DB1-Normal2"/>
        <w:shd w:val="clear" w:color="auto" w:fill="FFFFFF"/>
        <w:spacing w:after="0" w:line="240" w:lineRule="auto"/>
        <w:rPr>
          <w:rFonts w:ascii="Varela Round" w:hAnsi="Varela Round" w:cs="Varela Round"/>
          <w:color w:val="264966"/>
          <w:sz w:val="24"/>
          <w:szCs w:val="24"/>
        </w:rPr>
      </w:pPr>
      <w:r w:rsidRPr="000D713C">
        <w:rPr>
          <w:sz w:val="24"/>
          <w:szCs w:val="24"/>
        </w:rPr>
        <w:t>●  </w:t>
      </w:r>
      <w:r w:rsidRPr="000D713C">
        <w:rPr>
          <w:b/>
          <w:bCs/>
          <w:sz w:val="24"/>
          <w:szCs w:val="24"/>
        </w:rPr>
        <w:t>الفشل في إجراء عمليات التوصيل في الوقت المحدد أو بأمان: </w:t>
      </w:r>
      <w:r w:rsidRPr="000D713C">
        <w:rPr>
          <w:sz w:val="24"/>
          <w:szCs w:val="24"/>
        </w:rPr>
        <w:t>توافق على استلام الطلبات من المطاعم أو الشركات الأخرى في الوقت المحدد وبأمان، والتأكد من ملء الطلب بدقة، وإكمال توصيل الطلبات إلى المستهلكين بطريقة آمنة وفي الوقت المناسب.</w:t>
      </w:r>
    </w:p>
    <w:p w14:paraId="79D3F0DD" w14:textId="77777777" w:rsidR="00907C1E" w:rsidRPr="000D713C" w:rsidRDefault="00907C1E">
      <w:pPr>
        <w:rPr>
          <w:szCs w:val="24"/>
        </w:rPr>
      </w:pPr>
    </w:p>
    <w:p w14:paraId="6C9FE2F3" w14:textId="77777777" w:rsidR="00907C1E" w:rsidRPr="000D713C" w:rsidRDefault="006708AD">
      <w:pPr>
        <w:pStyle w:val="P68B1DB1-Normal4"/>
        <w:spacing w:after="0" w:line="240" w:lineRule="auto"/>
        <w:outlineLvl w:val="3"/>
        <w:rPr>
          <w:rFonts w:ascii="Varela Round" w:hAnsi="Varela Round" w:cs="Varela Round"/>
          <w:bCs/>
          <w:color w:val="183247"/>
          <w:szCs w:val="24"/>
        </w:rPr>
      </w:pPr>
      <w:r w:rsidRPr="000D713C">
        <w:rPr>
          <w:bCs/>
          <w:szCs w:val="24"/>
        </w:rPr>
        <w:t>الاستئناف على القرارات</w:t>
      </w:r>
    </w:p>
    <w:p w14:paraId="4CD27006" w14:textId="06476101" w:rsidR="00907C1E" w:rsidRPr="000D713C" w:rsidRDefault="006708AD">
      <w:pPr>
        <w:pStyle w:val="P68B1DB1-Normal2"/>
        <w:spacing w:after="0" w:line="240" w:lineRule="auto"/>
        <w:rPr>
          <w:rFonts w:ascii="Times New Roman" w:hAnsi="Times New Roman" w:cs="Times New Roman"/>
          <w:color w:val="264966"/>
          <w:sz w:val="24"/>
          <w:szCs w:val="24"/>
        </w:rPr>
      </w:pPr>
      <w:r w:rsidRPr="000D713C">
        <w:rPr>
          <w:sz w:val="24"/>
          <w:szCs w:val="24"/>
        </w:rPr>
        <w:t xml:space="preserve">ستتلقى تعليمات عن كيفية الاعتراض في حالة إيقاف حسابك. وستنطبق عملية المراجعة هذه على حالات الإيقاف من منصة </w:t>
      </w:r>
      <w:proofErr w:type="spellStart"/>
      <w:r w:rsidRPr="000D713C">
        <w:rPr>
          <w:sz w:val="24"/>
          <w:szCs w:val="24"/>
        </w:rPr>
        <w:t>Skipcart</w:t>
      </w:r>
      <w:proofErr w:type="spellEnd"/>
      <w:r w:rsidRPr="000D713C">
        <w:rPr>
          <w:sz w:val="24"/>
          <w:szCs w:val="24"/>
        </w:rPr>
        <w:t xml:space="preserve"> التي استندت إلى انتهاكات لاتفاقية المتعاقد المستقل أو سياسة إيقاف الحساب، مثل إساءة استخدام المنصة أو الاحتيال عليها أو انتهاك سلامتها. ولن تنطبق عملية المراجعة هذه على حالات الإيقاف التي استندت إلى مقاييس موضوعية مثل الحد الأدنى لتقييم العملاء أو عتبات معدل الإكمال.</w:t>
      </w:r>
    </w:p>
    <w:p w14:paraId="6F16289F" w14:textId="77777777" w:rsidR="00907C1E" w:rsidRPr="000D713C" w:rsidRDefault="00907C1E">
      <w:pPr>
        <w:rPr>
          <w:szCs w:val="24"/>
        </w:rPr>
      </w:pPr>
    </w:p>
    <w:p w14:paraId="71D1C87E" w14:textId="59B89243" w:rsidR="00907C1E" w:rsidRPr="000D713C" w:rsidRDefault="006708AD">
      <w:pPr>
        <w:pStyle w:val="P68B1DB1-Normal7"/>
        <w:contextualSpacing/>
        <w:rPr>
          <w:bCs/>
          <w:szCs w:val="24"/>
        </w:rPr>
      </w:pPr>
      <w:r w:rsidRPr="000D713C">
        <w:rPr>
          <w:bCs/>
          <w:szCs w:val="24"/>
        </w:rPr>
        <w:t>بالنسبة لسكان كولورادو، سيتم تطبيق عملية الإيقاف التالية:</w:t>
      </w:r>
    </w:p>
    <w:p w14:paraId="265B3065" w14:textId="77777777" w:rsidR="00907C1E" w:rsidRPr="000D713C" w:rsidRDefault="00907C1E">
      <w:pPr>
        <w:contextualSpacing/>
        <w:rPr>
          <w:rFonts w:ascii="Arial" w:hAnsi="Arial" w:cs="Arial"/>
          <w:b/>
          <w:bCs/>
          <w:szCs w:val="24"/>
          <w:u w:val="single"/>
        </w:rPr>
      </w:pPr>
    </w:p>
    <w:p w14:paraId="64FDADEC" w14:textId="77777777" w:rsidR="00907C1E" w:rsidRPr="000D713C" w:rsidRDefault="006708AD">
      <w:pPr>
        <w:pStyle w:val="P68B1DB1-Normal8"/>
        <w:contextualSpacing/>
        <w:rPr>
          <w:bCs/>
          <w:szCs w:val="24"/>
        </w:rPr>
      </w:pPr>
      <w:r w:rsidRPr="000D713C">
        <w:rPr>
          <w:bCs/>
          <w:szCs w:val="24"/>
        </w:rPr>
        <w:t>الإشعار بالإيقاف</w:t>
      </w:r>
    </w:p>
    <w:p w14:paraId="73062C4B" w14:textId="7773DAD1" w:rsidR="00907C1E" w:rsidRPr="000D713C" w:rsidRDefault="006708AD">
      <w:pPr>
        <w:pStyle w:val="P68B1DB1-Normal9"/>
        <w:contextualSpacing/>
        <w:rPr>
          <w:szCs w:val="24"/>
        </w:rPr>
      </w:pPr>
      <w:r w:rsidRPr="000D713C">
        <w:rPr>
          <w:szCs w:val="24"/>
        </w:rPr>
        <w:t xml:space="preserve">قبل إيقاف الحساب، ستزودك </w:t>
      </w:r>
      <w:proofErr w:type="spellStart"/>
      <w:r w:rsidRPr="000D713C">
        <w:rPr>
          <w:szCs w:val="24"/>
        </w:rPr>
        <w:t>Skipcart</w:t>
      </w:r>
      <w:proofErr w:type="spellEnd"/>
      <w:r w:rsidRPr="000D713C">
        <w:rPr>
          <w:szCs w:val="24"/>
        </w:rPr>
        <w:t xml:space="preserve"> بإشعار كتابي عبر البريد الإلكتروني أو الرسائل النصية أو عبر المنصة. </w:t>
      </w:r>
    </w:p>
    <w:p w14:paraId="4EDE3939" w14:textId="77777777" w:rsidR="00907C1E" w:rsidRPr="000D713C" w:rsidRDefault="00907C1E">
      <w:pPr>
        <w:contextualSpacing/>
        <w:rPr>
          <w:rFonts w:ascii="Arial" w:hAnsi="Arial" w:cs="Arial"/>
          <w:szCs w:val="24"/>
        </w:rPr>
      </w:pPr>
    </w:p>
    <w:p w14:paraId="3E4622D6" w14:textId="77777777" w:rsidR="00907C1E" w:rsidRPr="000D713C" w:rsidRDefault="006708AD">
      <w:pPr>
        <w:pStyle w:val="P68B1DB1-Normal8"/>
        <w:contextualSpacing/>
        <w:rPr>
          <w:bCs/>
          <w:szCs w:val="24"/>
        </w:rPr>
      </w:pPr>
      <w:r w:rsidRPr="000D713C">
        <w:rPr>
          <w:bCs/>
          <w:szCs w:val="24"/>
        </w:rPr>
        <w:t>إجراءات الاعتراض وإعادة التفعيل</w:t>
      </w:r>
    </w:p>
    <w:p w14:paraId="23B3517F" w14:textId="0185301A" w:rsidR="00907C1E" w:rsidRPr="000D713C" w:rsidRDefault="006708AD">
      <w:pPr>
        <w:contextualSpacing/>
        <w:rPr>
          <w:rFonts w:ascii="Arial" w:hAnsi="Arial" w:cs="Arial"/>
          <w:szCs w:val="24"/>
        </w:rPr>
      </w:pPr>
      <w:r w:rsidRPr="000D713C">
        <w:rPr>
          <w:rFonts w:ascii="Arial" w:hAnsi="Arial" w:cs="Arial"/>
          <w:szCs w:val="24"/>
        </w:rPr>
        <w:t xml:space="preserve">يمكنك تقديم اعتراض كتابي في غضون </w:t>
      </w:r>
      <w:r w:rsidRPr="000D713C">
        <w:rPr>
          <w:rFonts w:ascii="Arial" w:hAnsi="Arial" w:cs="Arial"/>
          <w:b/>
          <w:bCs/>
          <w:szCs w:val="24"/>
        </w:rPr>
        <w:t>30 يومًا</w:t>
      </w:r>
      <w:r w:rsidRPr="000D713C">
        <w:rPr>
          <w:rFonts w:ascii="Arial" w:hAnsi="Arial" w:cs="Arial"/>
          <w:szCs w:val="24"/>
        </w:rPr>
        <w:t xml:space="preserve"> من تاريخ استلام إشعار الإيقاف. ويجب إرسال الاعتراض إلى </w:t>
      </w:r>
      <w:hyperlink r:id="rId6" w:tgtFrame="_blank" w:history="1">
        <w:r w:rsidRPr="000D713C">
          <w:rPr>
            <w:rStyle w:val="Hyperlink"/>
            <w:rFonts w:ascii="Arial" w:hAnsi="Arial" w:cs="Arial"/>
            <w:szCs w:val="24"/>
          </w:rPr>
          <w:t>drivers@skipcart.com</w:t>
        </w:r>
      </w:hyperlink>
      <w:r w:rsidRPr="000D713C">
        <w:rPr>
          <w:rFonts w:ascii="Arial" w:hAnsi="Arial" w:cs="Arial"/>
          <w:szCs w:val="24"/>
        </w:rPr>
        <w:t xml:space="preserve"> ويجب أن يتضمن:</w:t>
      </w:r>
    </w:p>
    <w:p w14:paraId="314A423D" w14:textId="466D7807" w:rsidR="00907C1E" w:rsidRPr="000D713C" w:rsidRDefault="006708AD">
      <w:pPr>
        <w:pStyle w:val="P68B1DB1-Normal9"/>
        <w:numPr>
          <w:ilvl w:val="0"/>
          <w:numId w:val="5"/>
        </w:numPr>
        <w:contextualSpacing/>
        <w:rPr>
          <w:szCs w:val="24"/>
        </w:rPr>
      </w:pPr>
      <w:r w:rsidRPr="000D713C">
        <w:rPr>
          <w:szCs w:val="24"/>
        </w:rPr>
        <w:t>اسمك وبيانات الحساب.</w:t>
      </w:r>
    </w:p>
    <w:p w14:paraId="08DBF47B" w14:textId="77777777" w:rsidR="00907C1E" w:rsidRPr="000D713C" w:rsidRDefault="006708AD">
      <w:pPr>
        <w:pStyle w:val="P68B1DB1-Normal9"/>
        <w:numPr>
          <w:ilvl w:val="0"/>
          <w:numId w:val="5"/>
        </w:numPr>
        <w:contextualSpacing/>
        <w:rPr>
          <w:szCs w:val="24"/>
        </w:rPr>
      </w:pPr>
      <w:r w:rsidRPr="000D713C">
        <w:rPr>
          <w:szCs w:val="24"/>
        </w:rPr>
        <w:t>بيان يشرح سبب ضرورة إعادة النظر في الإيقاف.</w:t>
      </w:r>
    </w:p>
    <w:p w14:paraId="793ECFBF" w14:textId="77777777" w:rsidR="00907C1E" w:rsidRPr="000D713C" w:rsidRDefault="006708AD">
      <w:pPr>
        <w:pStyle w:val="P68B1DB1-Normal9"/>
        <w:numPr>
          <w:ilvl w:val="0"/>
          <w:numId w:val="5"/>
        </w:numPr>
        <w:contextualSpacing/>
        <w:rPr>
          <w:szCs w:val="24"/>
        </w:rPr>
      </w:pPr>
      <w:r w:rsidRPr="000D713C">
        <w:rPr>
          <w:szCs w:val="24"/>
        </w:rPr>
        <w:t>أي مستندات أو أدلة داعمة.</w:t>
      </w:r>
    </w:p>
    <w:p w14:paraId="79B4D402" w14:textId="4ED362C9" w:rsidR="00907C1E" w:rsidRPr="000D713C" w:rsidRDefault="006708AD">
      <w:pPr>
        <w:pStyle w:val="P68B1DB1-Normal9"/>
        <w:contextualSpacing/>
        <w:rPr>
          <w:szCs w:val="24"/>
        </w:rPr>
      </w:pPr>
      <w:r w:rsidRPr="000D713C">
        <w:rPr>
          <w:szCs w:val="24"/>
        </w:rPr>
        <w:t xml:space="preserve">سوف تراجع </w:t>
      </w:r>
      <w:proofErr w:type="spellStart"/>
      <w:r w:rsidRPr="000D713C">
        <w:rPr>
          <w:szCs w:val="24"/>
        </w:rPr>
        <w:t>Skipcart</w:t>
      </w:r>
      <w:proofErr w:type="spellEnd"/>
      <w:r w:rsidRPr="000D713C">
        <w:rPr>
          <w:szCs w:val="24"/>
        </w:rPr>
        <w:t xml:space="preserve"> الاعتراض وتقدم قرارًا في غضون </w:t>
      </w:r>
      <w:r w:rsidRPr="000D713C">
        <w:rPr>
          <w:b/>
          <w:bCs/>
          <w:szCs w:val="24"/>
        </w:rPr>
        <w:t>14 يومًا</w:t>
      </w:r>
      <w:r w:rsidRPr="000D713C">
        <w:rPr>
          <w:szCs w:val="24"/>
        </w:rPr>
        <w:t xml:space="preserve">. وفي حالة الموافقة على إعادة تفعيل الحساب، ستتمكّن من استعادة وصولك في غضون </w:t>
      </w:r>
      <w:r w:rsidRPr="000D713C">
        <w:rPr>
          <w:b/>
          <w:bCs/>
          <w:szCs w:val="24"/>
        </w:rPr>
        <w:t>72 ساعة</w:t>
      </w:r>
      <w:r w:rsidRPr="000D713C">
        <w:rPr>
          <w:szCs w:val="24"/>
        </w:rPr>
        <w:t xml:space="preserve"> من صدور القرار.</w:t>
      </w:r>
    </w:p>
    <w:p w14:paraId="29365A39" w14:textId="77777777" w:rsidR="00907C1E" w:rsidRPr="000D713C" w:rsidRDefault="00907C1E">
      <w:pPr>
        <w:contextualSpacing/>
        <w:rPr>
          <w:rFonts w:ascii="Arial" w:hAnsi="Arial" w:cs="Arial"/>
          <w:szCs w:val="24"/>
        </w:rPr>
      </w:pPr>
    </w:p>
    <w:p w14:paraId="252FFC2C" w14:textId="77777777" w:rsidR="00907C1E" w:rsidRPr="000D713C" w:rsidRDefault="006708AD">
      <w:pPr>
        <w:pStyle w:val="P68B1DB1-Normal8"/>
        <w:contextualSpacing/>
        <w:rPr>
          <w:bCs/>
          <w:szCs w:val="24"/>
        </w:rPr>
      </w:pPr>
      <w:r w:rsidRPr="000D713C">
        <w:rPr>
          <w:bCs/>
          <w:szCs w:val="24"/>
        </w:rPr>
        <w:t>معلومات الاتصال</w:t>
      </w:r>
    </w:p>
    <w:p w14:paraId="1970843A" w14:textId="77777777" w:rsidR="00907C1E" w:rsidRPr="000D713C" w:rsidRDefault="00907C1E">
      <w:pPr>
        <w:contextualSpacing/>
        <w:rPr>
          <w:rFonts w:ascii="Arial" w:hAnsi="Arial" w:cs="Arial"/>
          <w:szCs w:val="24"/>
        </w:rPr>
      </w:pPr>
    </w:p>
    <w:p w14:paraId="3CE9F80E" w14:textId="179710E9" w:rsidR="00907C1E" w:rsidRPr="000D713C" w:rsidRDefault="006708AD">
      <w:pPr>
        <w:pStyle w:val="P68B1DB1-Normal9"/>
        <w:contextualSpacing/>
        <w:rPr>
          <w:szCs w:val="24"/>
        </w:rPr>
      </w:pPr>
      <w:r w:rsidRPr="000D713C">
        <w:rPr>
          <w:szCs w:val="24"/>
        </w:rPr>
        <w:t>لطرح الأسئلة المتعلقة بهذه السياسة، يمكنك التواصل مع:</w:t>
      </w:r>
      <w:r w:rsidRPr="000D713C">
        <w:rPr>
          <w:szCs w:val="24"/>
        </w:rPr>
        <w:br/>
      </w:r>
      <w:proofErr w:type="spellStart"/>
      <w:r w:rsidRPr="000D713C">
        <w:rPr>
          <w:szCs w:val="24"/>
        </w:rPr>
        <w:t>Skipcart</w:t>
      </w:r>
      <w:proofErr w:type="spellEnd"/>
      <w:r w:rsidRPr="000D713C">
        <w:rPr>
          <w:szCs w:val="24"/>
        </w:rPr>
        <w:t>:</w:t>
      </w:r>
    </w:p>
    <w:p w14:paraId="76DE0347" w14:textId="77777777" w:rsidR="00907C1E" w:rsidRPr="000D713C" w:rsidRDefault="006708AD">
      <w:pPr>
        <w:pStyle w:val="P68B1DB1-Normal9"/>
        <w:contextualSpacing/>
        <w:rPr>
          <w:szCs w:val="24"/>
          <w:rtl w:val="0"/>
        </w:rPr>
      </w:pPr>
      <w:r w:rsidRPr="000D713C">
        <w:rPr>
          <w:szCs w:val="24"/>
          <w:rtl w:val="0"/>
        </w:rPr>
        <w:t>Skipcart Delivery, LLC</w:t>
      </w:r>
      <w:r w:rsidRPr="000D713C">
        <w:rPr>
          <w:szCs w:val="24"/>
          <w:rtl w:val="0"/>
        </w:rPr>
        <w:br/>
        <w:t xml:space="preserve">3200 Hackberry Road </w:t>
      </w:r>
    </w:p>
    <w:p w14:paraId="3E30C4F6" w14:textId="77777777" w:rsidR="00907C1E" w:rsidRPr="000D713C" w:rsidRDefault="006708AD">
      <w:pPr>
        <w:pStyle w:val="P68B1DB1-Normal9"/>
        <w:contextualSpacing/>
        <w:rPr>
          <w:szCs w:val="24"/>
        </w:rPr>
      </w:pPr>
      <w:r w:rsidRPr="000D713C">
        <w:rPr>
          <w:szCs w:val="24"/>
          <w:rtl w:val="0"/>
        </w:rPr>
        <w:t xml:space="preserve">Irving, TX 75063 </w:t>
      </w:r>
      <w:r w:rsidRPr="000D713C">
        <w:rPr>
          <w:szCs w:val="24"/>
        </w:rPr>
        <w:br/>
      </w:r>
      <w:r w:rsidRPr="000D713C">
        <w:rPr>
          <w:szCs w:val="24"/>
        </w:rPr>
        <w:t>البريد الإلكتروني: drivers@skipcart.com</w:t>
      </w:r>
    </w:p>
    <w:p w14:paraId="46E7E0BE" w14:textId="77777777" w:rsidR="00907C1E" w:rsidRPr="000D713C" w:rsidRDefault="00907C1E">
      <w:pPr>
        <w:rPr>
          <w:szCs w:val="24"/>
        </w:rPr>
      </w:pPr>
    </w:p>
    <w:sectPr w:rsidR="00907C1E" w:rsidRPr="000D7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arela Round">
    <w:charset w:val="B1"/>
    <w:family w:val="auto"/>
    <w:pitch w:val="variable"/>
    <w:sig w:usb0="20000807" w:usb1="00000003" w:usb2="00000000" w:usb3="00000000" w:csb0="000001B3"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2A4"/>
    <w:multiLevelType w:val="multilevel"/>
    <w:tmpl w:val="834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50510"/>
    <w:multiLevelType w:val="hybridMultilevel"/>
    <w:tmpl w:val="C3EE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E5268"/>
    <w:multiLevelType w:val="multilevel"/>
    <w:tmpl w:val="4064B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C02DF"/>
    <w:multiLevelType w:val="hybridMultilevel"/>
    <w:tmpl w:val="5346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338A1"/>
    <w:multiLevelType w:val="multilevel"/>
    <w:tmpl w:val="854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213926">
    <w:abstractNumId w:val="0"/>
  </w:num>
  <w:num w:numId="2" w16cid:durableId="1386903721">
    <w:abstractNumId w:val="2"/>
  </w:num>
  <w:num w:numId="3" w16cid:durableId="972709257">
    <w:abstractNumId w:val="3"/>
  </w:num>
  <w:num w:numId="4" w16cid:durableId="1889099622">
    <w:abstractNumId w:val="1"/>
  </w:num>
  <w:num w:numId="5" w16cid:durableId="193805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A7"/>
    <w:rsid w:val="00044271"/>
    <w:rsid w:val="000D713C"/>
    <w:rsid w:val="001E2553"/>
    <w:rsid w:val="001F2742"/>
    <w:rsid w:val="002E5938"/>
    <w:rsid w:val="003D6B2E"/>
    <w:rsid w:val="00546191"/>
    <w:rsid w:val="006708AD"/>
    <w:rsid w:val="00843192"/>
    <w:rsid w:val="0084762F"/>
    <w:rsid w:val="00907C1E"/>
    <w:rsid w:val="009954BE"/>
    <w:rsid w:val="00B55911"/>
    <w:rsid w:val="00B6199A"/>
    <w:rsid w:val="00BB13D6"/>
    <w:rsid w:val="00DA65A7"/>
    <w:rsid w:val="00E5556D"/>
    <w:rsid w:val="00EC0E64"/>
  </w:rsids>
  <m:mathPr>
    <m:mathFont m:val="Cambria Math"/>
    <m:brkBin m:val="before"/>
    <m:brkBinSub m:val="--"/>
    <m:smallFrac m:val="0"/>
    <m:dispDef/>
    <m:lMargin m:val="0"/>
    <m:rMargin m:val="0"/>
    <m:defJc m:val="centerGroup"/>
    <m:wrapIndent m:val="1440"/>
    <m:intLim m:val="subSup"/>
    <m:naryLim m:val="undOvr"/>
  </m:mathPr>
  <w:themeFontLang w:val="ar-S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3761"/>
  <w15:chartTrackingRefBased/>
  <w15:docId w15:val="{A75B7086-8555-45D8-B7FB-751363E0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rtl/>
        <w:lang w:val="en-US" w:eastAsia="zh-CN"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A7"/>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DA65A7"/>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DA65A7"/>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DA65A7"/>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DA6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5A7"/>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DA6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5A7"/>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DA6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A7"/>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DA65A7"/>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DA65A7"/>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DA65A7"/>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DA6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5A7"/>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DA6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5A7"/>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DA65A7"/>
    <w:rPr>
      <w:rFonts w:eastAsiaTheme="majorEastAsia" w:cstheme="majorBidi"/>
      <w:color w:val="272727" w:themeColor="text1" w:themeTint="D8"/>
    </w:rPr>
  </w:style>
  <w:style w:type="paragraph" w:styleId="Title">
    <w:name w:val="Title"/>
    <w:basedOn w:val="Normal"/>
    <w:next w:val="Normal"/>
    <w:link w:val="TitleChar"/>
    <w:uiPriority w:val="10"/>
    <w:qFormat/>
    <w:rsid w:val="00DA65A7"/>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DA65A7"/>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DA65A7"/>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DA65A7"/>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DA65A7"/>
    <w:pPr>
      <w:spacing w:before="160"/>
      <w:jc w:val="center"/>
    </w:pPr>
    <w:rPr>
      <w:i/>
      <w:color w:val="404040" w:themeColor="text1" w:themeTint="BF"/>
    </w:rPr>
  </w:style>
  <w:style w:type="character" w:customStyle="1" w:styleId="QuoteChar">
    <w:name w:val="Quote Char"/>
    <w:basedOn w:val="DefaultParagraphFont"/>
    <w:link w:val="Quote"/>
    <w:uiPriority w:val="29"/>
    <w:rsid w:val="00DA65A7"/>
    <w:rPr>
      <w:i/>
      <w:color w:val="404040" w:themeColor="text1" w:themeTint="BF"/>
    </w:rPr>
  </w:style>
  <w:style w:type="paragraph" w:styleId="ListParagraph">
    <w:name w:val="List Paragraph"/>
    <w:basedOn w:val="Normal"/>
    <w:uiPriority w:val="34"/>
    <w:qFormat/>
    <w:rsid w:val="00DA65A7"/>
    <w:pPr>
      <w:ind w:left="720"/>
      <w:contextualSpacing/>
    </w:pPr>
  </w:style>
  <w:style w:type="character" w:styleId="IntenseEmphasis">
    <w:name w:val="Intense Emphasis"/>
    <w:basedOn w:val="DefaultParagraphFont"/>
    <w:uiPriority w:val="21"/>
    <w:qFormat/>
    <w:rsid w:val="00DA65A7"/>
    <w:rPr>
      <w:i/>
      <w:color w:val="0F4761" w:themeColor="accent1" w:themeShade="BF"/>
    </w:rPr>
  </w:style>
  <w:style w:type="paragraph" w:styleId="IntenseQuote">
    <w:name w:val="Intense Quote"/>
    <w:basedOn w:val="Normal"/>
    <w:next w:val="Normal"/>
    <w:link w:val="IntenseQuoteChar"/>
    <w:uiPriority w:val="30"/>
    <w:qFormat/>
    <w:rsid w:val="00DA65A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DA65A7"/>
    <w:rPr>
      <w:i/>
      <w:color w:val="0F4761" w:themeColor="accent1" w:themeShade="BF"/>
    </w:rPr>
  </w:style>
  <w:style w:type="character" w:styleId="IntenseReference">
    <w:name w:val="Intense Reference"/>
    <w:basedOn w:val="DefaultParagraphFont"/>
    <w:uiPriority w:val="32"/>
    <w:qFormat/>
    <w:rsid w:val="00DA65A7"/>
    <w:rPr>
      <w:b/>
      <w:smallCaps/>
      <w:color w:val="0F4761" w:themeColor="accent1" w:themeShade="BF"/>
    </w:rPr>
  </w:style>
  <w:style w:type="paragraph" w:styleId="Revision">
    <w:name w:val="Revision"/>
    <w:hidden/>
    <w:uiPriority w:val="99"/>
    <w:semiHidden/>
    <w:rsid w:val="00DA65A7"/>
    <w:pPr>
      <w:spacing w:after="0" w:line="240" w:lineRule="auto"/>
    </w:pPr>
  </w:style>
  <w:style w:type="character" w:styleId="Hyperlink">
    <w:name w:val="Hyperlink"/>
    <w:basedOn w:val="DefaultParagraphFont"/>
    <w:uiPriority w:val="99"/>
    <w:unhideWhenUsed/>
    <w:rsid w:val="001F2742"/>
    <w:rPr>
      <w:color w:val="467886" w:themeColor="hyperlink"/>
      <w:u w:val="single"/>
    </w:rPr>
  </w:style>
  <w:style w:type="paragraph" w:customStyle="1" w:styleId="P68B1DB1-Normal1">
    <w:name w:val="P68B1DB1-Normal1"/>
    <w:basedOn w:val="Normal"/>
    <w:rPr>
      <w:rFonts w:ascii="Arial" w:eastAsia="Times New Roman" w:hAnsi="Arial" w:cs="Arial"/>
      <w:b/>
      <w:color w:val="191919"/>
      <w:kern w:val="0"/>
      <w:sz w:val="21"/>
      <w14:ligatures w14:val="none"/>
    </w:rPr>
  </w:style>
  <w:style w:type="paragraph" w:customStyle="1" w:styleId="P68B1DB1-Normal2">
    <w:name w:val="P68B1DB1-Normal2"/>
    <w:basedOn w:val="Normal"/>
    <w:rPr>
      <w:rFonts w:ascii="Arial" w:eastAsia="Times New Roman" w:hAnsi="Arial" w:cs="Arial"/>
      <w:color w:val="191919"/>
      <w:kern w:val="0"/>
      <w:sz w:val="21"/>
      <w14:ligatures w14:val="none"/>
    </w:rPr>
  </w:style>
  <w:style w:type="paragraph" w:customStyle="1" w:styleId="P68B1DB1-Normal3">
    <w:name w:val="P68B1DB1-Normal3"/>
    <w:basedOn w:val="Normal"/>
    <w:rPr>
      <w:kern w:val="0"/>
      <w14:ligatures w14:val="none"/>
    </w:rPr>
  </w:style>
  <w:style w:type="paragraph" w:customStyle="1" w:styleId="P68B1DB1-Normal4">
    <w:name w:val="P68B1DB1-Normal4"/>
    <w:basedOn w:val="Normal"/>
    <w:rPr>
      <w:rFonts w:ascii="Arial" w:eastAsia="Times New Roman" w:hAnsi="Arial" w:cs="Arial"/>
      <w:b/>
      <w:color w:val="191919"/>
      <w:kern w:val="0"/>
      <w14:ligatures w14:val="none"/>
    </w:rPr>
  </w:style>
  <w:style w:type="paragraph" w:customStyle="1" w:styleId="P68B1DB1-ListParagraph5">
    <w:name w:val="P68B1DB1-ListParagraph5"/>
    <w:basedOn w:val="ListParagraph"/>
    <w:rPr>
      <w:rFonts w:ascii="Arial" w:eastAsia="Times New Roman" w:hAnsi="Arial" w:cs="Arial"/>
      <w:kern w:val="0"/>
      <w:sz w:val="21"/>
      <w14:ligatures w14:val="none"/>
    </w:rPr>
  </w:style>
  <w:style w:type="paragraph" w:customStyle="1" w:styleId="P68B1DB1-Normal6">
    <w:name w:val="P68B1DB1-Normal6"/>
    <w:basedOn w:val="Normal"/>
    <w:rPr>
      <w:rFonts w:ascii="Arial" w:eastAsia="Times New Roman" w:hAnsi="Arial" w:cs="Arial"/>
      <w:kern w:val="0"/>
      <w:sz w:val="21"/>
      <w14:ligatures w14:val="none"/>
    </w:rPr>
  </w:style>
  <w:style w:type="paragraph" w:customStyle="1" w:styleId="P68B1DB1-Normal7">
    <w:name w:val="P68B1DB1-Normal7"/>
    <w:basedOn w:val="Normal"/>
    <w:rPr>
      <w:rFonts w:ascii="Arial" w:hAnsi="Arial" w:cs="Arial"/>
      <w:b/>
      <w:u w:val="single"/>
    </w:rPr>
  </w:style>
  <w:style w:type="paragraph" w:customStyle="1" w:styleId="P68B1DB1-Normal8">
    <w:name w:val="P68B1DB1-Normal8"/>
    <w:basedOn w:val="Normal"/>
    <w:rPr>
      <w:rFonts w:ascii="Arial" w:hAnsi="Arial" w:cs="Arial"/>
      <w:b/>
    </w:rPr>
  </w:style>
  <w:style w:type="paragraph" w:customStyle="1" w:styleId="P68B1DB1-Normal9">
    <w:name w:val="P68B1DB1-Normal9"/>
    <w:basedOn w:val="Normal"/>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5015">
      <w:bodyDiv w:val="1"/>
      <w:marLeft w:val="0"/>
      <w:marRight w:val="0"/>
      <w:marTop w:val="0"/>
      <w:marBottom w:val="0"/>
      <w:divBdr>
        <w:top w:val="none" w:sz="0" w:space="0" w:color="auto"/>
        <w:left w:val="none" w:sz="0" w:space="0" w:color="auto"/>
        <w:bottom w:val="none" w:sz="0" w:space="0" w:color="auto"/>
        <w:right w:val="none" w:sz="0" w:space="0" w:color="auto"/>
      </w:divBdr>
    </w:div>
    <w:div w:id="974722803">
      <w:bodyDiv w:val="1"/>
      <w:marLeft w:val="0"/>
      <w:marRight w:val="0"/>
      <w:marTop w:val="0"/>
      <w:marBottom w:val="0"/>
      <w:divBdr>
        <w:top w:val="none" w:sz="0" w:space="0" w:color="auto"/>
        <w:left w:val="none" w:sz="0" w:space="0" w:color="auto"/>
        <w:bottom w:val="none" w:sz="0" w:space="0" w:color="auto"/>
        <w:right w:val="none" w:sz="0" w:space="0" w:color="auto"/>
      </w:divBdr>
    </w:div>
    <w:div w:id="20842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vers@skipcart.com" TargetMode="External"/><Relationship Id="rId11" Type="http://schemas.openxmlformats.org/officeDocument/2006/relationships/customXml" Target="../customXml/item3.xml"/><Relationship Id="rId5" Type="http://schemas.openxmlformats.org/officeDocument/2006/relationships/hyperlink" Target="http://www.support.skipcart.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9CE18C6CCE045957D6A980D3C3516" ma:contentTypeVersion="4" ma:contentTypeDescription="Create a new document." ma:contentTypeScope="" ma:versionID="103f86d196baa5a8099a8248d9a48e84">
  <xsd:schema xmlns:xsd="http://www.w3.org/2001/XMLSchema" xmlns:xs="http://www.w3.org/2001/XMLSchema" xmlns:p="http://schemas.microsoft.com/office/2006/metadata/properties" xmlns:ns2="3068179b-6b47-4cd3-9327-2f39af4ecb0b" targetNamespace="http://schemas.microsoft.com/office/2006/metadata/properties" ma:root="true" ma:fieldsID="d0ead913be5605d9cb37ae91dae05b3d" ns2:_="">
    <xsd:import namespace="3068179b-6b47-4cd3-9327-2f39af4ec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8179b-6b47-4cd3-9327-2f39af4ec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EA028-E4F3-4A64-A937-8978370DC5BB}"/>
</file>

<file path=customXml/itemProps2.xml><?xml version="1.0" encoding="utf-8"?>
<ds:datastoreItem xmlns:ds="http://schemas.openxmlformats.org/officeDocument/2006/customXml" ds:itemID="{F2F59D2D-F358-4D8F-8A10-77EDED9CFBD7}"/>
</file>

<file path=customXml/itemProps3.xml><?xml version="1.0" encoding="utf-8"?>
<ds:datastoreItem xmlns:ds="http://schemas.openxmlformats.org/officeDocument/2006/customXml" ds:itemID="{5F832B0C-42EF-4736-A8BE-41A4A098BA78}"/>
</file>

<file path=docProps/app.xml><?xml version="1.0" encoding="utf-8"?>
<Properties xmlns="http://schemas.openxmlformats.org/officeDocument/2006/extended-properties" xmlns:vt="http://schemas.openxmlformats.org/officeDocument/2006/docPropsVTypes">
  <Template>Normal.dotm</Template>
  <TotalTime>70</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James P (James)</dc:creator>
  <cp:keywords/>
  <dc:description/>
  <cp:lastModifiedBy>Alaa Beheiry</cp:lastModifiedBy>
  <cp:revision>7</cp:revision>
  <cp:lastPrinted>2025-05-08T18:35:00Z</cp:lastPrinted>
  <dcterms:created xsi:type="dcterms:W3CDTF">2025-05-01T16:57:00Z</dcterms:created>
  <dcterms:modified xsi:type="dcterms:W3CDTF">2025-05-12T11:05:00Z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0x010100A1C9CE18C6CCE045957D6A980D3C3516</vt:lpwstr>
  </property>
</Properties>
</file>